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F92" w:rsidRDefault="004F46C6" w:rsidP="00E41F92">
      <w:pPr>
        <w:jc w:val="right"/>
        <w:rPr>
          <w:rFonts w:ascii="Times New Roman" w:eastAsiaTheme="minorHAnsi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Procedura: UKJK-O-02</w:t>
      </w:r>
      <w:r w:rsidR="00E41F92">
        <w:rPr>
          <w:rFonts w:ascii="Times New Roman" w:hAnsi="Times New Roman"/>
          <w:sz w:val="20"/>
          <w:szCs w:val="20"/>
        </w:rPr>
        <w:br/>
        <w:t xml:space="preserve">Załącznik nr </w:t>
      </w:r>
      <w:r w:rsidR="009A4654">
        <w:rPr>
          <w:rFonts w:ascii="Times New Roman" w:hAnsi="Times New Roman"/>
          <w:sz w:val="20"/>
          <w:szCs w:val="20"/>
        </w:rPr>
        <w:t>2</w:t>
      </w:r>
      <w:r w:rsidR="00E41F92">
        <w:rPr>
          <w:rFonts w:ascii="Times New Roman" w:hAnsi="Times New Roman"/>
          <w:sz w:val="20"/>
          <w:szCs w:val="20"/>
        </w:rPr>
        <w:t xml:space="preserve">: </w:t>
      </w:r>
      <w:r w:rsidR="00E41F92">
        <w:rPr>
          <w:rFonts w:ascii="Times New Roman" w:hAnsi="Times New Roman"/>
          <w:b/>
          <w:sz w:val="20"/>
          <w:szCs w:val="20"/>
        </w:rPr>
        <w:t>UKJK-O-</w:t>
      </w:r>
      <w:r w:rsidR="008A34CF">
        <w:rPr>
          <w:rFonts w:ascii="Times New Roman" w:hAnsi="Times New Roman"/>
          <w:b/>
          <w:sz w:val="20"/>
          <w:szCs w:val="20"/>
        </w:rPr>
        <w:t>0</w:t>
      </w:r>
      <w:r>
        <w:rPr>
          <w:rFonts w:ascii="Times New Roman" w:hAnsi="Times New Roman"/>
          <w:b/>
          <w:sz w:val="20"/>
          <w:szCs w:val="20"/>
        </w:rPr>
        <w:t>2</w:t>
      </w:r>
      <w:r w:rsidR="00E41F92">
        <w:rPr>
          <w:rFonts w:ascii="Times New Roman" w:hAnsi="Times New Roman"/>
          <w:b/>
          <w:sz w:val="20"/>
          <w:szCs w:val="20"/>
        </w:rPr>
        <w:t>/</w:t>
      </w:r>
      <w:r>
        <w:rPr>
          <w:rFonts w:ascii="Times New Roman" w:hAnsi="Times New Roman"/>
          <w:b/>
          <w:sz w:val="20"/>
          <w:szCs w:val="20"/>
        </w:rPr>
        <w:t>0</w:t>
      </w:r>
      <w:r w:rsidR="009A4654">
        <w:rPr>
          <w:rFonts w:ascii="Times New Roman" w:hAnsi="Times New Roman"/>
          <w:b/>
          <w:sz w:val="20"/>
          <w:szCs w:val="20"/>
        </w:rPr>
        <w:t>2</w:t>
      </w:r>
    </w:p>
    <w:p w:rsidR="00AB7CD7" w:rsidRPr="00AB7CD7" w:rsidRDefault="00AB7CD7" w:rsidP="00AB7CD7">
      <w:pPr>
        <w:spacing w:after="0" w:line="240" w:lineRule="auto"/>
        <w:ind w:left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KARTA</w:t>
      </w:r>
      <w:r w:rsidRPr="00AB7CD7">
        <w:rPr>
          <w:rFonts w:ascii="Times New Roman" w:hAnsi="Times New Roman"/>
          <w:b/>
          <w:sz w:val="28"/>
          <w:szCs w:val="28"/>
        </w:rPr>
        <w:t xml:space="preserve"> SPEŁNIENIA STANDARDÓW JAKOŚCI KSZTAŁCENIA</w:t>
      </w:r>
    </w:p>
    <w:p w:rsidR="00AB7CD7" w:rsidRDefault="00AB7CD7" w:rsidP="000C3C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B7CD7">
        <w:rPr>
          <w:rFonts w:ascii="Times New Roman" w:hAnsi="Times New Roman"/>
          <w:b/>
          <w:sz w:val="24"/>
          <w:szCs w:val="24"/>
        </w:rPr>
        <w:t>na podstawie ws</w:t>
      </w:r>
      <w:r>
        <w:rPr>
          <w:rFonts w:ascii="Times New Roman" w:hAnsi="Times New Roman"/>
          <w:b/>
          <w:sz w:val="24"/>
          <w:szCs w:val="24"/>
        </w:rPr>
        <w:t>kaźników oceny programowej PKA</w:t>
      </w:r>
    </w:p>
    <w:p w:rsidR="00640AD8" w:rsidRPr="00640AD8" w:rsidRDefault="00067F9C" w:rsidP="000F13E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Nazwa nowego kierunku studiów ………………………………………………………..</w:t>
      </w:r>
      <w:bookmarkStart w:id="0" w:name="_GoBack"/>
      <w:bookmarkEnd w:id="0"/>
    </w:p>
    <w:p w:rsidR="000C3CC0" w:rsidRPr="000C3CC0" w:rsidRDefault="000C3CC0" w:rsidP="000C3C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Tabela-Siatka"/>
        <w:tblW w:w="1420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004"/>
        <w:gridCol w:w="1134"/>
        <w:gridCol w:w="1134"/>
        <w:gridCol w:w="1134"/>
        <w:gridCol w:w="4799"/>
      </w:tblGrid>
      <w:tr w:rsidR="00AB7CD7" w:rsidRPr="00AB7CD7" w:rsidTr="00160080">
        <w:trPr>
          <w:tblHeader/>
        </w:trPr>
        <w:tc>
          <w:tcPr>
            <w:tcW w:w="6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B7CD7" w:rsidRPr="00AB7CD7" w:rsidRDefault="00AB7CD7" w:rsidP="00AB7CD7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AB7CD7">
              <w:rPr>
                <w:rFonts w:ascii="Times New Roman" w:hAnsi="Times New Roman"/>
                <w:b/>
                <w:sz w:val="16"/>
                <w:szCs w:val="16"/>
              </w:rPr>
              <w:t>Standardy jakości kształcenia / wskaźniki spełnienia standardów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B7CD7" w:rsidRPr="00AB7CD7" w:rsidRDefault="00AB7CD7" w:rsidP="00AB7CD7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B7CD7">
              <w:rPr>
                <w:rFonts w:ascii="Times New Roman" w:hAnsi="Times New Roman"/>
                <w:b/>
                <w:sz w:val="16"/>
                <w:szCs w:val="16"/>
              </w:rPr>
              <w:t>Spełniony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B7CD7" w:rsidRPr="00AB7CD7" w:rsidRDefault="00AB7CD7" w:rsidP="00AB7CD7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B7CD7">
              <w:rPr>
                <w:rFonts w:ascii="Times New Roman" w:hAnsi="Times New Roman"/>
                <w:b/>
                <w:sz w:val="16"/>
                <w:szCs w:val="16"/>
              </w:rPr>
              <w:t>Częściowo spełniony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B7CD7" w:rsidRPr="00AB7CD7" w:rsidRDefault="00AB7CD7" w:rsidP="00AB7CD7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B7CD7">
              <w:rPr>
                <w:rFonts w:ascii="Times New Roman" w:hAnsi="Times New Roman"/>
                <w:b/>
                <w:sz w:val="16"/>
                <w:szCs w:val="16"/>
              </w:rPr>
              <w:t>Niespełniony</w:t>
            </w: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B7CD7" w:rsidRPr="00AB7CD7" w:rsidRDefault="00D77522" w:rsidP="00D77522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Uzasadnienie, w</w:t>
            </w:r>
            <w:r w:rsidR="00AB7CD7">
              <w:rPr>
                <w:rFonts w:ascii="Times New Roman" w:hAnsi="Times New Roman"/>
                <w:b/>
                <w:sz w:val="16"/>
                <w:szCs w:val="16"/>
              </w:rPr>
              <w:t>ątpliwości do rozstrzygnięcia,</w:t>
            </w:r>
            <w:r w:rsidR="00AB7CD7">
              <w:rPr>
                <w:rFonts w:ascii="Times New Roman" w:hAnsi="Times New Roman"/>
                <w:b/>
                <w:sz w:val="16"/>
                <w:szCs w:val="16"/>
              </w:rPr>
              <w:br/>
              <w:t>brakujące informacje, d</w:t>
            </w:r>
            <w:r w:rsidR="00AB7CD7" w:rsidRPr="00AB7CD7">
              <w:rPr>
                <w:rFonts w:ascii="Times New Roman" w:hAnsi="Times New Roman"/>
                <w:b/>
                <w:sz w:val="16"/>
                <w:szCs w:val="16"/>
              </w:rPr>
              <w:t>ane do uzupełnienia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, itp.</w:t>
            </w:r>
          </w:p>
        </w:tc>
      </w:tr>
      <w:tr w:rsidR="007A2994" w:rsidRPr="00AB7CD7" w:rsidTr="004E7280">
        <w:tc>
          <w:tcPr>
            <w:tcW w:w="142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A2994" w:rsidRPr="007A2994" w:rsidRDefault="007A2994" w:rsidP="004E728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2994">
              <w:rPr>
                <w:rFonts w:ascii="Times New Roman" w:hAnsi="Times New Roman"/>
                <w:b/>
                <w:sz w:val="16"/>
                <w:szCs w:val="16"/>
              </w:rPr>
              <w:t>Kryterium 1. Konstrukcja programu studiów: koncepcja, cele kształcenia i efekty uczenia się</w:t>
            </w:r>
          </w:p>
        </w:tc>
      </w:tr>
      <w:tr w:rsidR="00242A34" w:rsidRPr="00AB7CD7" w:rsidTr="00581F5E">
        <w:tc>
          <w:tcPr>
            <w:tcW w:w="142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2A34" w:rsidRPr="00AB7CD7" w:rsidRDefault="00242A34" w:rsidP="00242A3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2994">
              <w:rPr>
                <w:rFonts w:ascii="Times New Roman" w:hAnsi="Times New Roman"/>
                <w:sz w:val="16"/>
                <w:szCs w:val="16"/>
              </w:rPr>
              <w:t>Standard jakości kształcenia 1.1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- </w:t>
            </w:r>
            <w:r w:rsidRPr="00AB7CD7">
              <w:rPr>
                <w:rFonts w:ascii="Times New Roman" w:hAnsi="Times New Roman"/>
                <w:b/>
                <w:sz w:val="16"/>
                <w:szCs w:val="16"/>
              </w:rPr>
              <w:t>Koncepcja i cele kształcenia</w:t>
            </w:r>
          </w:p>
        </w:tc>
      </w:tr>
      <w:tr w:rsidR="00242A34" w:rsidRPr="00AB7CD7" w:rsidTr="004E3E33">
        <w:tc>
          <w:tcPr>
            <w:tcW w:w="6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A34" w:rsidRPr="00477593" w:rsidRDefault="00242A34" w:rsidP="00242A34">
            <w:pPr>
              <w:spacing w:after="0" w:line="240" w:lineRule="auto"/>
              <w:ind w:left="34"/>
              <w:rPr>
                <w:rFonts w:ascii="Times New Roman" w:hAnsi="Times New Roman"/>
                <w:bCs/>
                <w:sz w:val="16"/>
                <w:szCs w:val="16"/>
              </w:rPr>
            </w:pPr>
            <w:r w:rsidRPr="00477593">
              <w:rPr>
                <w:rFonts w:ascii="Times New Roman" w:hAnsi="Times New Roman"/>
                <w:bCs/>
                <w:sz w:val="16"/>
                <w:szCs w:val="16"/>
              </w:rPr>
              <w:t>są zgodne ze strategią uczelni oraz polityką jakości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AB7CD7" w:rsidRDefault="00242A34" w:rsidP="00242A3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AB7CD7" w:rsidRDefault="00242A34" w:rsidP="00242A3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AB7CD7" w:rsidRDefault="00242A34" w:rsidP="00242A3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AB7CD7" w:rsidRDefault="00242A34" w:rsidP="00242A3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42A34" w:rsidRPr="00AB7CD7" w:rsidTr="004E3E33">
        <w:tc>
          <w:tcPr>
            <w:tcW w:w="6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A34" w:rsidRPr="00477593" w:rsidRDefault="00242A34" w:rsidP="00242A34">
            <w:pPr>
              <w:spacing w:after="0" w:line="240" w:lineRule="auto"/>
              <w:ind w:left="34"/>
              <w:rPr>
                <w:rFonts w:ascii="Times New Roman" w:hAnsi="Times New Roman"/>
                <w:bCs/>
                <w:sz w:val="16"/>
                <w:szCs w:val="16"/>
              </w:rPr>
            </w:pPr>
            <w:r w:rsidRPr="00477593">
              <w:rPr>
                <w:rFonts w:ascii="Times New Roman" w:hAnsi="Times New Roman"/>
                <w:bCs/>
                <w:sz w:val="16"/>
                <w:szCs w:val="16"/>
              </w:rPr>
              <w:t>mieszczą się w dyscyplinie lub dyscyplinach, do których kierunek jest przyporządkowany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AB7CD7" w:rsidRDefault="00242A34" w:rsidP="00242A3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AB7CD7" w:rsidRDefault="00242A34" w:rsidP="00242A3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AB7CD7" w:rsidRDefault="00242A34" w:rsidP="00242A3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AB7CD7" w:rsidRDefault="00242A34" w:rsidP="00242A3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42A34" w:rsidRPr="00AB7CD7" w:rsidTr="004E3E33">
        <w:tc>
          <w:tcPr>
            <w:tcW w:w="6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A34" w:rsidRPr="00477593" w:rsidRDefault="00477593" w:rsidP="00242A34">
            <w:pPr>
              <w:spacing w:after="0" w:line="240" w:lineRule="auto"/>
              <w:ind w:left="34"/>
              <w:rPr>
                <w:rFonts w:ascii="Times New Roman" w:hAnsi="Times New Roman"/>
                <w:bCs/>
                <w:sz w:val="16"/>
                <w:szCs w:val="16"/>
              </w:rPr>
            </w:pPr>
            <w:r w:rsidRPr="00477593">
              <w:rPr>
                <w:rFonts w:ascii="Times New Roman" w:hAnsi="Times New Roman"/>
                <w:sz w:val="16"/>
                <w:szCs w:val="16"/>
              </w:rPr>
              <w:t>uwzględniają postęp w obszarach działalności zawodowej/gospodarczej właściwych dla kierunku lub są związane z prowadzoną w uczelni działalnością naukową w dyscyplinie lub dyscyplinach, do których kierunek jest przyporządkowany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AB7CD7" w:rsidRDefault="00242A34" w:rsidP="00242A3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AB7CD7" w:rsidRDefault="00242A34" w:rsidP="00242A3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AB7CD7" w:rsidRDefault="00242A34" w:rsidP="00242A3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AB7CD7" w:rsidRDefault="00242A34" w:rsidP="00242A3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42A34" w:rsidRPr="00AB7CD7" w:rsidTr="004E3E33">
        <w:tc>
          <w:tcPr>
            <w:tcW w:w="6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A34" w:rsidRPr="00477593" w:rsidRDefault="00242A34" w:rsidP="00242A34">
            <w:pPr>
              <w:spacing w:after="0" w:line="240" w:lineRule="auto"/>
              <w:ind w:left="34"/>
              <w:rPr>
                <w:rFonts w:ascii="Times New Roman" w:hAnsi="Times New Roman"/>
                <w:bCs/>
                <w:sz w:val="16"/>
                <w:szCs w:val="16"/>
              </w:rPr>
            </w:pPr>
            <w:r w:rsidRPr="00477593">
              <w:rPr>
                <w:rFonts w:ascii="Times New Roman" w:hAnsi="Times New Roman"/>
                <w:sz w:val="16"/>
                <w:szCs w:val="16"/>
              </w:rPr>
              <w:t>są zorientowane na potrzeby otoczenia społeczno-gospodarczego, w tym w szczególności zawodowego rynku pracy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AB7CD7" w:rsidRDefault="00242A34" w:rsidP="00242A3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AB7CD7" w:rsidRDefault="00242A34" w:rsidP="00242A3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AB7CD7" w:rsidRDefault="00242A34" w:rsidP="00242A3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AB7CD7" w:rsidRDefault="00242A34" w:rsidP="00242A3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42A34" w:rsidRPr="00AB7CD7" w:rsidTr="004E3E33">
        <w:tc>
          <w:tcPr>
            <w:tcW w:w="6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A34" w:rsidRPr="00477593" w:rsidRDefault="00242A34" w:rsidP="00242A34">
            <w:pPr>
              <w:spacing w:after="0" w:line="240" w:lineRule="auto"/>
              <w:ind w:left="34"/>
              <w:rPr>
                <w:rFonts w:ascii="Times New Roman" w:hAnsi="Times New Roman"/>
                <w:bCs/>
                <w:sz w:val="16"/>
                <w:szCs w:val="16"/>
              </w:rPr>
            </w:pPr>
            <w:r w:rsidRPr="00477593">
              <w:rPr>
                <w:rFonts w:ascii="Times New Roman" w:hAnsi="Times New Roman"/>
                <w:bCs/>
                <w:sz w:val="16"/>
                <w:szCs w:val="16"/>
              </w:rPr>
              <w:t>zostały określone we współpracy z interesariuszami wewnętrznymi i zewnętrznymi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AB7CD7" w:rsidRDefault="00242A34" w:rsidP="00242A3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AB7CD7" w:rsidRDefault="00242A34" w:rsidP="00242A3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AB7CD7" w:rsidRDefault="00242A34" w:rsidP="00242A3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AB7CD7" w:rsidRDefault="00242A34" w:rsidP="00242A3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42A34" w:rsidRPr="00AB7CD7" w:rsidTr="004E3E33">
        <w:tc>
          <w:tcPr>
            <w:tcW w:w="6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A34" w:rsidRPr="00BE40E9" w:rsidRDefault="00242A34" w:rsidP="00242A34">
            <w:pPr>
              <w:spacing w:after="0" w:line="240" w:lineRule="auto"/>
              <w:ind w:left="34"/>
              <w:rPr>
                <w:rFonts w:ascii="Times New Roman" w:hAnsi="Times New Roman"/>
                <w:bCs/>
                <w:color w:val="000000" w:themeColor="text1"/>
                <w:sz w:val="16"/>
                <w:szCs w:val="16"/>
              </w:rPr>
            </w:pPr>
            <w:r w:rsidRPr="00BE40E9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uwzględniają nauczanie i uczenie się z wykorzystaniem metod i technik kształcenia na odległość i wynikające stąd uwarunkowania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AB7CD7" w:rsidRDefault="00242A34" w:rsidP="00242A3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AB7CD7" w:rsidRDefault="00242A34" w:rsidP="00242A3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AB7CD7" w:rsidRDefault="00242A34" w:rsidP="00242A3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AB7CD7" w:rsidRDefault="00242A34" w:rsidP="00242A3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42A34" w:rsidRPr="00AB7CD7" w:rsidTr="00C2165E">
        <w:tc>
          <w:tcPr>
            <w:tcW w:w="142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2A34" w:rsidRPr="00AB7CD7" w:rsidRDefault="00242A34" w:rsidP="00242A3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A2994">
              <w:rPr>
                <w:rFonts w:ascii="Times New Roman" w:hAnsi="Times New Roman"/>
                <w:sz w:val="16"/>
                <w:szCs w:val="16"/>
              </w:rPr>
              <w:t>Standard jakości kształcenia 1.2, 1.2a, 1.2b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- </w:t>
            </w:r>
            <w:r w:rsidRPr="00AB7CD7">
              <w:rPr>
                <w:rFonts w:ascii="Times New Roman" w:hAnsi="Times New Roman"/>
                <w:b/>
                <w:sz w:val="16"/>
                <w:szCs w:val="16"/>
              </w:rPr>
              <w:t>Efekty uczenia się (kierunkowe, dla zajęć lub grup zajęć)</w:t>
            </w:r>
          </w:p>
        </w:tc>
      </w:tr>
      <w:tr w:rsidR="00242A34" w:rsidRPr="00AB7CD7" w:rsidTr="000A3C8A">
        <w:tc>
          <w:tcPr>
            <w:tcW w:w="6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A34" w:rsidRPr="00477593" w:rsidRDefault="00477593" w:rsidP="00242A34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477593">
              <w:rPr>
                <w:rFonts w:ascii="Times New Roman" w:hAnsi="Times New Roman"/>
                <w:sz w:val="16"/>
                <w:szCs w:val="16"/>
              </w:rPr>
              <w:t>są zgodne z koncepcją i celami kształcenia oraz profilem praktycznym lub akademickim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AB7CD7" w:rsidRDefault="00242A34" w:rsidP="00242A3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AB7CD7" w:rsidRDefault="00242A34" w:rsidP="00242A3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AB7CD7" w:rsidRDefault="00242A34" w:rsidP="00242A3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AB7CD7" w:rsidRDefault="00242A34" w:rsidP="00242A3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42A34" w:rsidRPr="00AB7CD7" w:rsidTr="000A3C8A">
        <w:tc>
          <w:tcPr>
            <w:tcW w:w="6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A34" w:rsidRPr="00477593" w:rsidRDefault="00242A34" w:rsidP="00242A34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477593">
              <w:rPr>
                <w:rFonts w:ascii="Times New Roman" w:hAnsi="Times New Roman"/>
                <w:bCs/>
                <w:sz w:val="16"/>
                <w:szCs w:val="16"/>
              </w:rPr>
              <w:t>są zgodne z właściwym poziomem Polskiej Ramy Kwalifikacji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AB7CD7" w:rsidRDefault="00242A34" w:rsidP="00242A3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AB7CD7" w:rsidRDefault="00242A34" w:rsidP="00242A3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AB7CD7" w:rsidRDefault="00242A34" w:rsidP="00242A3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AB7CD7" w:rsidRDefault="00242A34" w:rsidP="00242A3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42A34" w:rsidRPr="00AB7CD7" w:rsidTr="000A3C8A">
        <w:tc>
          <w:tcPr>
            <w:tcW w:w="6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A34" w:rsidRPr="00477593" w:rsidRDefault="00477593" w:rsidP="00242A34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477593">
              <w:rPr>
                <w:rFonts w:ascii="Times New Roman" w:hAnsi="Times New Roman"/>
                <w:sz w:val="16"/>
                <w:szCs w:val="16"/>
              </w:rPr>
              <w:t>są specyficzne  i zgodne z aktualnym stanem wiedzy i jej zastosowaniami w zakresie dyscypliny lub dyscyplin, do których kierunek jest przyporządkowany, a także stanem praktyki  w obszarach działalności zawodowej/gospodarczej oraz zawodowego rynku pracy właściwych dla kierunku lub zakresem działalności naukowej uczelni w dyscyplinach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AB7CD7" w:rsidRDefault="00242A34" w:rsidP="00242A3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AB7CD7" w:rsidRDefault="00242A34" w:rsidP="00242A3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AB7CD7" w:rsidRDefault="00242A34" w:rsidP="00242A3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AB7CD7" w:rsidRDefault="00242A34" w:rsidP="00242A3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42A34" w:rsidRPr="00AB7CD7" w:rsidTr="000A3C8A">
        <w:tc>
          <w:tcPr>
            <w:tcW w:w="6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A34" w:rsidRPr="00477593" w:rsidRDefault="00477593" w:rsidP="00242A34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477593">
              <w:rPr>
                <w:rFonts w:ascii="Times New Roman" w:hAnsi="Times New Roman"/>
                <w:sz w:val="16"/>
                <w:szCs w:val="16"/>
              </w:rPr>
              <w:t xml:space="preserve">uwzględniają w szczególności umiejętności praktyczne, komunikowania się w języku obcym i kompetencje społeczne niezbędne w działalności zawodowej właściwiej dla </w:t>
            </w:r>
            <w:r w:rsidRPr="00477593">
              <w:rPr>
                <w:rFonts w:ascii="Times New Roman" w:hAnsi="Times New Roman"/>
                <w:sz w:val="16"/>
                <w:szCs w:val="16"/>
              </w:rPr>
              <w:lastRenderedPageBreak/>
              <w:t>kierunku lub kompetencje badawcze i kompetencje społeczne niezbędne w działalności naukowej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AB7CD7" w:rsidRDefault="00242A34" w:rsidP="00242A3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AB7CD7" w:rsidRDefault="00242A34" w:rsidP="00242A3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AB7CD7" w:rsidRDefault="00242A34" w:rsidP="00242A3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AB7CD7" w:rsidRDefault="00242A34" w:rsidP="00242A3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42A34" w:rsidRPr="00AB7CD7" w:rsidTr="000A3C8A">
        <w:tc>
          <w:tcPr>
            <w:tcW w:w="6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A34" w:rsidRPr="00242A34" w:rsidRDefault="00242A34" w:rsidP="00242A34">
            <w:pPr>
              <w:spacing w:after="0" w:line="240" w:lineRule="auto"/>
              <w:ind w:left="34"/>
              <w:rPr>
                <w:rFonts w:ascii="Times New Roman" w:hAnsi="Times New Roman"/>
                <w:b/>
                <w:sz w:val="16"/>
                <w:szCs w:val="16"/>
              </w:rPr>
            </w:pPr>
            <w:r w:rsidRPr="00242A34">
              <w:rPr>
                <w:rFonts w:ascii="Times New Roman" w:hAnsi="Times New Roman"/>
                <w:bCs/>
                <w:sz w:val="16"/>
                <w:szCs w:val="16"/>
              </w:rPr>
              <w:t>są możliwe do osiągnięcia i sformułowane w sposób zrozumiały, pozwalający na stworzenie systemu ich weryfikacji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AB7CD7" w:rsidRDefault="00242A34" w:rsidP="00242A3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AB7CD7" w:rsidRDefault="00242A34" w:rsidP="00242A3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AB7CD7" w:rsidRDefault="00242A34" w:rsidP="00242A3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AB7CD7" w:rsidRDefault="00242A34" w:rsidP="00242A3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42A34" w:rsidRPr="00AB7CD7" w:rsidTr="007A2994">
        <w:tc>
          <w:tcPr>
            <w:tcW w:w="6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242A34" w:rsidRDefault="00242A34" w:rsidP="00242A34">
            <w:pPr>
              <w:rPr>
                <w:rFonts w:ascii="Times New Roman" w:hAnsi="Times New Roman"/>
                <w:sz w:val="16"/>
                <w:szCs w:val="16"/>
              </w:rPr>
            </w:pPr>
            <w:r w:rsidRPr="00242A34">
              <w:rPr>
                <w:rFonts w:ascii="Times New Roman" w:hAnsi="Times New Roman"/>
                <w:bCs/>
                <w:sz w:val="16"/>
                <w:szCs w:val="16"/>
              </w:rPr>
              <w:t xml:space="preserve">w przypadku kierunków studiów przygotowujących do wykonywania zawodów, o których mowa w art. 68 ust. 1 ustawy z dnia 20 lipca 2018 r. Prawo o szkolnictwie wyższym i nauce </w:t>
            </w:r>
            <w:r w:rsidRPr="00242A34">
              <w:rPr>
                <w:rFonts w:ascii="Times New Roman" w:hAnsi="Times New Roman"/>
                <w:sz w:val="16"/>
                <w:szCs w:val="16"/>
              </w:rPr>
              <w:t>(Dz. U. poz. 1668)</w:t>
            </w:r>
            <w:r w:rsidRPr="00242A34">
              <w:rPr>
                <w:rFonts w:ascii="Times New Roman" w:hAnsi="Times New Roman"/>
                <w:bCs/>
                <w:sz w:val="16"/>
                <w:szCs w:val="16"/>
              </w:rPr>
              <w:t>, zawierają pełny zakres ogólnych i szczegółowych efektów uczenia się zawartych w standardach kształcenia określonych w rozporządzeniach wydanych na podstawie art. 68 ust. 3 ustawy z dnia 20 lipca 2018 r. Prawo o szkolnictwie wyższym i nauce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AB7CD7" w:rsidRDefault="00242A34" w:rsidP="00AB7CD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AB7CD7" w:rsidRDefault="00242A34" w:rsidP="00AB7CD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AB7CD7" w:rsidRDefault="00242A34" w:rsidP="00AB7CD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AB7CD7" w:rsidRDefault="00242A34" w:rsidP="00AB7CD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42A34" w:rsidRPr="00AB7CD7" w:rsidTr="007A2994">
        <w:tc>
          <w:tcPr>
            <w:tcW w:w="6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242A34" w:rsidRDefault="00242A34" w:rsidP="00242A34">
            <w:pPr>
              <w:rPr>
                <w:rFonts w:ascii="Times New Roman" w:hAnsi="Times New Roman"/>
                <w:bCs/>
                <w:sz w:val="16"/>
                <w:szCs w:val="16"/>
              </w:rPr>
            </w:pPr>
            <w:r w:rsidRPr="00242A34">
              <w:rPr>
                <w:rFonts w:ascii="Times New Roman" w:hAnsi="Times New Roman"/>
                <w:sz w:val="16"/>
                <w:szCs w:val="16"/>
              </w:rPr>
              <w:t>w przypadku kierunków studiów kończących się uzyskaniem tytułu zawodowego inżyniera lub magistra inżyniera zawierają pełny zakres efektów dla studiów, umożliwiających uzyskanie kompetencji inżynierskich, zawartych w charakterystykach drugiego stopnia określonych w przepisach wydanych na podstawie art. 7 ust. 3 ustawy z dnia 22 grudnia 2015 r. o Zintegrowanym Systemie Kwalifikacji (Dz. U. z 2017 r. poz. 986 i 1475 oraz z 2018 r. poz. 650 i 1669)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AB7CD7" w:rsidRDefault="00242A34" w:rsidP="00AB7CD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AB7CD7" w:rsidRDefault="00242A34" w:rsidP="00AB7CD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AB7CD7" w:rsidRDefault="00242A34" w:rsidP="00AB7CD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34" w:rsidRPr="00AB7CD7" w:rsidRDefault="00242A34" w:rsidP="00AB7CD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65C61" w:rsidRPr="00AB7CD7" w:rsidTr="003B5848">
        <w:tc>
          <w:tcPr>
            <w:tcW w:w="142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C61" w:rsidRPr="00365C61" w:rsidRDefault="00365C61" w:rsidP="00AB7CD7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365C61">
              <w:rPr>
                <w:rFonts w:ascii="Times New Roman" w:hAnsi="Times New Roman"/>
                <w:b/>
                <w:sz w:val="16"/>
                <w:szCs w:val="16"/>
              </w:rPr>
              <w:t>Dodatkowe uwagi:</w:t>
            </w:r>
          </w:p>
        </w:tc>
      </w:tr>
    </w:tbl>
    <w:p w:rsidR="00F75C66" w:rsidRPr="00AB7CD7" w:rsidRDefault="00F75C66" w:rsidP="00AB7CD7">
      <w:pPr>
        <w:rPr>
          <w:rFonts w:ascii="Times New Roman" w:hAnsi="Times New Roman"/>
          <w:sz w:val="20"/>
          <w:szCs w:val="20"/>
        </w:rPr>
      </w:pPr>
    </w:p>
    <w:p w:rsidR="00F75C66" w:rsidRPr="00AB7CD7" w:rsidRDefault="00F75C66" w:rsidP="00AB7CD7">
      <w:pPr>
        <w:rPr>
          <w:rFonts w:ascii="Times New Roman" w:hAnsi="Times New Roman"/>
          <w:sz w:val="20"/>
          <w:szCs w:val="20"/>
        </w:rPr>
      </w:pPr>
    </w:p>
    <w:p w:rsidR="00F75C66" w:rsidRPr="00052BAE" w:rsidRDefault="00F75C66" w:rsidP="00052BAE">
      <w:pPr>
        <w:shd w:val="clear" w:color="auto" w:fill="FFFFFF" w:themeFill="background1"/>
        <w:jc w:val="right"/>
        <w:rPr>
          <w:rFonts w:ascii="Times New Roman" w:hAnsi="Times New Roman"/>
          <w:i/>
          <w:sz w:val="20"/>
          <w:szCs w:val="20"/>
        </w:rPr>
      </w:pPr>
      <w:r w:rsidRPr="00052BAE">
        <w:rPr>
          <w:rFonts w:ascii="Times New Roman" w:hAnsi="Times New Roman"/>
          <w:i/>
          <w:sz w:val="20"/>
          <w:szCs w:val="20"/>
        </w:rPr>
        <w:tab/>
      </w:r>
      <w:r w:rsidRPr="00052BAE">
        <w:rPr>
          <w:rFonts w:ascii="Times New Roman" w:hAnsi="Times New Roman"/>
          <w:i/>
          <w:sz w:val="20"/>
          <w:szCs w:val="20"/>
        </w:rPr>
        <w:tab/>
      </w:r>
      <w:r w:rsidRPr="00052BAE">
        <w:rPr>
          <w:rFonts w:ascii="Times New Roman" w:hAnsi="Times New Roman"/>
          <w:i/>
          <w:sz w:val="20"/>
          <w:szCs w:val="20"/>
        </w:rPr>
        <w:tab/>
        <w:t xml:space="preserve">     </w:t>
      </w:r>
      <w:r w:rsidRPr="00052BAE">
        <w:rPr>
          <w:rFonts w:ascii="Times New Roman" w:hAnsi="Times New Roman"/>
          <w:i/>
          <w:sz w:val="20"/>
          <w:szCs w:val="20"/>
        </w:rPr>
        <w:tab/>
        <w:t>…………………………………………………….……………………………….</w:t>
      </w:r>
      <w:r w:rsidRPr="00052BAE">
        <w:rPr>
          <w:rFonts w:ascii="Times New Roman" w:hAnsi="Times New Roman"/>
          <w:i/>
          <w:sz w:val="20"/>
          <w:szCs w:val="20"/>
        </w:rPr>
        <w:br/>
        <w:t xml:space="preserve">data i podpis Przewodniczącego Wydziałowej Komisji </w:t>
      </w:r>
      <w:r w:rsidRPr="00052BAE">
        <w:rPr>
          <w:rFonts w:ascii="Times New Roman" w:hAnsi="Times New Roman"/>
          <w:i/>
          <w:sz w:val="20"/>
          <w:szCs w:val="20"/>
        </w:rPr>
        <w:br/>
        <w:t>ds. Programów Nauczania i Zapewnienia Jakości Kształcenia</w:t>
      </w:r>
    </w:p>
    <w:p w:rsidR="00F75C66" w:rsidRPr="00AB7CD7" w:rsidRDefault="00F75C66" w:rsidP="00AB7CD7">
      <w:pPr>
        <w:rPr>
          <w:rFonts w:ascii="Times New Roman" w:hAnsi="Times New Roman"/>
          <w:sz w:val="20"/>
          <w:szCs w:val="20"/>
        </w:rPr>
      </w:pPr>
    </w:p>
    <w:sectPr w:rsidR="00F75C66" w:rsidRPr="00AB7CD7" w:rsidSect="00AB7CD7">
      <w:headerReference w:type="default" r:id="rId7"/>
      <w:pgSz w:w="16838" w:h="11906" w:orient="landscape"/>
      <w:pgMar w:top="1276" w:right="1417" w:bottom="1276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06E7" w:rsidRDefault="007406E7" w:rsidP="004E141A">
      <w:pPr>
        <w:spacing w:after="0" w:line="240" w:lineRule="auto"/>
      </w:pPr>
      <w:r>
        <w:separator/>
      </w:r>
    </w:p>
  </w:endnote>
  <w:endnote w:type="continuationSeparator" w:id="0">
    <w:p w:rsidR="007406E7" w:rsidRDefault="007406E7" w:rsidP="004E1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06E7" w:rsidRDefault="007406E7" w:rsidP="004E141A">
      <w:pPr>
        <w:spacing w:after="0" w:line="240" w:lineRule="auto"/>
      </w:pPr>
      <w:r>
        <w:separator/>
      </w:r>
    </w:p>
  </w:footnote>
  <w:footnote w:type="continuationSeparator" w:id="0">
    <w:p w:rsidR="007406E7" w:rsidRDefault="007406E7" w:rsidP="004E1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7CD7" w:rsidRDefault="007F1BAA">
    <w:pPr>
      <w:pStyle w:val="Nagwek"/>
    </w:pPr>
    <w:r>
      <w:rPr>
        <w:noProof/>
        <w:lang w:eastAsia="pl-PL"/>
      </w:rPr>
      <w:drawing>
        <wp:inline distT="0" distB="0" distL="0" distR="0">
          <wp:extent cx="1051200" cy="720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23941"/>
    <w:multiLevelType w:val="hybridMultilevel"/>
    <w:tmpl w:val="CAAEE99E"/>
    <w:lvl w:ilvl="0" w:tplc="3018596E">
      <w:start w:val="1"/>
      <w:numFmt w:val="lowerLetter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07808"/>
    <w:multiLevelType w:val="hybridMultilevel"/>
    <w:tmpl w:val="298A1E2A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8835CC"/>
    <w:multiLevelType w:val="hybridMultilevel"/>
    <w:tmpl w:val="05E699EC"/>
    <w:lvl w:ilvl="0" w:tplc="4EF8E926">
      <w:start w:val="9"/>
      <w:numFmt w:val="lowerLetter"/>
      <w:lvlText w:val="%1."/>
      <w:lvlJc w:val="left"/>
      <w:pPr>
        <w:ind w:left="720" w:hanging="360"/>
      </w:pPr>
      <w:rPr>
        <w:b w:val="0"/>
        <w:i w:val="0"/>
        <w:strike w:val="0"/>
        <w:dstrike w:val="0"/>
        <w:sz w:val="2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D14BC"/>
    <w:multiLevelType w:val="hybridMultilevel"/>
    <w:tmpl w:val="23A6DD3E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727DCC"/>
    <w:multiLevelType w:val="hybridMultilevel"/>
    <w:tmpl w:val="B66AB912"/>
    <w:lvl w:ilvl="0" w:tplc="3018596E">
      <w:start w:val="1"/>
      <w:numFmt w:val="lowerLetter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B8157C"/>
    <w:multiLevelType w:val="hybridMultilevel"/>
    <w:tmpl w:val="981E249A"/>
    <w:lvl w:ilvl="0" w:tplc="A378C2BC">
      <w:start w:val="1"/>
      <w:numFmt w:val="lowerLetter"/>
      <w:lvlText w:val="%1."/>
      <w:lvlJc w:val="left"/>
      <w:pPr>
        <w:ind w:left="720" w:hanging="360"/>
      </w:pPr>
      <w:rPr>
        <w:b w:val="0"/>
        <w:i w:val="0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E01817"/>
    <w:multiLevelType w:val="hybridMultilevel"/>
    <w:tmpl w:val="AB6613D2"/>
    <w:lvl w:ilvl="0" w:tplc="3018596E">
      <w:start w:val="1"/>
      <w:numFmt w:val="lowerLetter"/>
      <w:lvlText w:val="%1."/>
      <w:lvlJc w:val="left"/>
      <w:pPr>
        <w:ind w:left="748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68" w:hanging="360"/>
      </w:pPr>
    </w:lvl>
    <w:lvl w:ilvl="2" w:tplc="0415001B">
      <w:start w:val="1"/>
      <w:numFmt w:val="lowerRoman"/>
      <w:lvlText w:val="%3."/>
      <w:lvlJc w:val="right"/>
      <w:pPr>
        <w:ind w:left="2188" w:hanging="180"/>
      </w:pPr>
    </w:lvl>
    <w:lvl w:ilvl="3" w:tplc="0415000F">
      <w:start w:val="1"/>
      <w:numFmt w:val="decimal"/>
      <w:lvlText w:val="%4."/>
      <w:lvlJc w:val="left"/>
      <w:pPr>
        <w:ind w:left="2908" w:hanging="360"/>
      </w:pPr>
    </w:lvl>
    <w:lvl w:ilvl="4" w:tplc="04150019">
      <w:start w:val="1"/>
      <w:numFmt w:val="lowerLetter"/>
      <w:lvlText w:val="%5."/>
      <w:lvlJc w:val="left"/>
      <w:pPr>
        <w:ind w:left="3628" w:hanging="360"/>
      </w:pPr>
    </w:lvl>
    <w:lvl w:ilvl="5" w:tplc="0415001B">
      <w:start w:val="1"/>
      <w:numFmt w:val="lowerRoman"/>
      <w:lvlText w:val="%6."/>
      <w:lvlJc w:val="right"/>
      <w:pPr>
        <w:ind w:left="4348" w:hanging="180"/>
      </w:pPr>
    </w:lvl>
    <w:lvl w:ilvl="6" w:tplc="0415000F">
      <w:start w:val="1"/>
      <w:numFmt w:val="decimal"/>
      <w:lvlText w:val="%7."/>
      <w:lvlJc w:val="left"/>
      <w:pPr>
        <w:ind w:left="5068" w:hanging="360"/>
      </w:pPr>
    </w:lvl>
    <w:lvl w:ilvl="7" w:tplc="04150019">
      <w:start w:val="1"/>
      <w:numFmt w:val="lowerLetter"/>
      <w:lvlText w:val="%8."/>
      <w:lvlJc w:val="left"/>
      <w:pPr>
        <w:ind w:left="5788" w:hanging="360"/>
      </w:pPr>
    </w:lvl>
    <w:lvl w:ilvl="8" w:tplc="0415001B">
      <w:start w:val="1"/>
      <w:numFmt w:val="lowerRoman"/>
      <w:lvlText w:val="%9."/>
      <w:lvlJc w:val="right"/>
      <w:pPr>
        <w:ind w:left="6508" w:hanging="180"/>
      </w:pPr>
    </w:lvl>
  </w:abstractNum>
  <w:abstractNum w:abstractNumId="7" w15:restartNumberingAfterBreak="0">
    <w:nsid w:val="1CF76DFC"/>
    <w:multiLevelType w:val="hybridMultilevel"/>
    <w:tmpl w:val="6FF0ED5E"/>
    <w:lvl w:ilvl="0" w:tplc="ACA6D68C">
      <w:start w:val="1"/>
      <w:numFmt w:val="lowerLetter"/>
      <w:lvlText w:val="%1."/>
      <w:lvlJc w:val="left"/>
      <w:pPr>
        <w:ind w:left="720" w:hanging="360"/>
      </w:pPr>
      <w:rPr>
        <w:b w:val="0"/>
        <w:i w:val="0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4C0DF3"/>
    <w:multiLevelType w:val="hybridMultilevel"/>
    <w:tmpl w:val="B896D4DC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8B25E8"/>
    <w:multiLevelType w:val="hybridMultilevel"/>
    <w:tmpl w:val="2488E7F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26622C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38251F"/>
    <w:multiLevelType w:val="hybridMultilevel"/>
    <w:tmpl w:val="86222A76"/>
    <w:lvl w:ilvl="0" w:tplc="3018596E">
      <w:start w:val="1"/>
      <w:numFmt w:val="lowerLetter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710B8C"/>
    <w:multiLevelType w:val="hybridMultilevel"/>
    <w:tmpl w:val="352EAE5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EA41A0"/>
    <w:multiLevelType w:val="hybridMultilevel"/>
    <w:tmpl w:val="D75447DC"/>
    <w:lvl w:ilvl="0" w:tplc="3018596E">
      <w:start w:val="1"/>
      <w:numFmt w:val="lowerLetter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2A7873"/>
    <w:multiLevelType w:val="hybridMultilevel"/>
    <w:tmpl w:val="D71017DC"/>
    <w:lvl w:ilvl="0" w:tplc="ACA6D68C">
      <w:start w:val="1"/>
      <w:numFmt w:val="lowerLetter"/>
      <w:lvlText w:val="%1."/>
      <w:lvlJc w:val="left"/>
      <w:pPr>
        <w:ind w:left="720" w:hanging="360"/>
      </w:pPr>
      <w:rPr>
        <w:b w:val="0"/>
        <w:i w:val="0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613B1E"/>
    <w:multiLevelType w:val="hybridMultilevel"/>
    <w:tmpl w:val="7F4ABA82"/>
    <w:lvl w:ilvl="0" w:tplc="09927F6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8A5B95"/>
    <w:multiLevelType w:val="hybridMultilevel"/>
    <w:tmpl w:val="53A8C86E"/>
    <w:lvl w:ilvl="0" w:tplc="3018596E">
      <w:start w:val="1"/>
      <w:numFmt w:val="lowerLetter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C53204"/>
    <w:multiLevelType w:val="hybridMultilevel"/>
    <w:tmpl w:val="A5288F00"/>
    <w:lvl w:ilvl="0" w:tplc="D4205678">
      <w:start w:val="1"/>
      <w:numFmt w:val="lowerLetter"/>
      <w:lvlText w:val="%1."/>
      <w:lvlJc w:val="left"/>
      <w:pPr>
        <w:ind w:left="720" w:hanging="360"/>
      </w:pPr>
      <w:rPr>
        <w:b w:val="0"/>
        <w:i w:val="0"/>
        <w:strike w:val="0"/>
        <w:dstrike w:val="0"/>
        <w:sz w:val="2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1B2FE9"/>
    <w:multiLevelType w:val="hybridMultilevel"/>
    <w:tmpl w:val="92184D32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CA4869"/>
    <w:multiLevelType w:val="hybridMultilevel"/>
    <w:tmpl w:val="432EB2C4"/>
    <w:lvl w:ilvl="0" w:tplc="BFCA4D80">
      <w:start w:val="11"/>
      <w:numFmt w:val="lowerLetter"/>
      <w:lvlText w:val="%1."/>
      <w:lvlJc w:val="left"/>
      <w:pPr>
        <w:ind w:left="720" w:hanging="360"/>
      </w:pPr>
      <w:rPr>
        <w:b w:val="0"/>
        <w:i w:val="0"/>
        <w:strike w:val="0"/>
        <w:dstrike w:val="0"/>
        <w:sz w:val="2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1F73BE"/>
    <w:multiLevelType w:val="hybridMultilevel"/>
    <w:tmpl w:val="7FD0AC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6AB5A15"/>
    <w:multiLevelType w:val="hybridMultilevel"/>
    <w:tmpl w:val="1C2AEC14"/>
    <w:lvl w:ilvl="0" w:tplc="D3BEB85C">
      <w:start w:val="1"/>
      <w:numFmt w:val="lowerLetter"/>
      <w:lvlText w:val="%1."/>
      <w:lvlJc w:val="left"/>
      <w:pPr>
        <w:ind w:left="720" w:hanging="360"/>
      </w:pPr>
      <w:rPr>
        <w:b w:val="0"/>
        <w:i w:val="0"/>
        <w:strike w:val="0"/>
        <w:dstrike w:val="0"/>
        <w:sz w:val="2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0C6270"/>
    <w:multiLevelType w:val="hybridMultilevel"/>
    <w:tmpl w:val="625A6DAC"/>
    <w:lvl w:ilvl="0" w:tplc="3018596E">
      <w:start w:val="1"/>
      <w:numFmt w:val="lowerLetter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AD760C"/>
    <w:multiLevelType w:val="hybridMultilevel"/>
    <w:tmpl w:val="6734A090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844803"/>
    <w:multiLevelType w:val="hybridMultilevel"/>
    <w:tmpl w:val="0C3A5610"/>
    <w:lvl w:ilvl="0" w:tplc="360E0346">
      <w:start w:val="1"/>
      <w:numFmt w:val="lowerLetter"/>
      <w:lvlText w:val="%1."/>
      <w:lvlJc w:val="left"/>
      <w:pPr>
        <w:ind w:left="720" w:hanging="360"/>
      </w:pPr>
      <w:rPr>
        <w:b w:val="0"/>
        <w:i w:val="0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643CD2"/>
    <w:multiLevelType w:val="hybridMultilevel"/>
    <w:tmpl w:val="020000FA"/>
    <w:lvl w:ilvl="0" w:tplc="3018596E">
      <w:start w:val="1"/>
      <w:numFmt w:val="lowerLetter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1440EB"/>
    <w:multiLevelType w:val="hybridMultilevel"/>
    <w:tmpl w:val="EBDE2FB4"/>
    <w:lvl w:ilvl="0" w:tplc="93F45E14">
      <w:start w:val="1"/>
      <w:numFmt w:val="lowerLetter"/>
      <w:lvlText w:val="%1."/>
      <w:lvlJc w:val="left"/>
      <w:pPr>
        <w:ind w:left="720" w:hanging="360"/>
      </w:pPr>
      <w:rPr>
        <w:b w:val="0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47315D"/>
    <w:multiLevelType w:val="hybridMultilevel"/>
    <w:tmpl w:val="A8A44BD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215A79"/>
    <w:multiLevelType w:val="hybridMultilevel"/>
    <w:tmpl w:val="47CAA2FE"/>
    <w:lvl w:ilvl="0" w:tplc="3018596E">
      <w:start w:val="1"/>
      <w:numFmt w:val="lowerLetter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662D0E"/>
    <w:multiLevelType w:val="hybridMultilevel"/>
    <w:tmpl w:val="7CAA0D88"/>
    <w:lvl w:ilvl="0" w:tplc="8612FAD8">
      <w:start w:val="10"/>
      <w:numFmt w:val="lowerLetter"/>
      <w:lvlText w:val="%1."/>
      <w:lvlJc w:val="left"/>
      <w:pPr>
        <w:ind w:left="720" w:hanging="360"/>
      </w:pPr>
      <w:rPr>
        <w:b w:val="0"/>
        <w:i w:val="0"/>
        <w:strike w:val="0"/>
        <w:dstrike w:val="0"/>
        <w:sz w:val="2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20D28"/>
    <w:multiLevelType w:val="hybridMultilevel"/>
    <w:tmpl w:val="E8546914"/>
    <w:lvl w:ilvl="0" w:tplc="D3BEB85C">
      <w:start w:val="1"/>
      <w:numFmt w:val="lowerLetter"/>
      <w:lvlText w:val="%1."/>
      <w:lvlJc w:val="left"/>
      <w:pPr>
        <w:ind w:left="720" w:hanging="360"/>
      </w:pPr>
      <w:rPr>
        <w:b w:val="0"/>
        <w:i w:val="0"/>
        <w:strike w:val="0"/>
        <w:dstrike w:val="0"/>
        <w:sz w:val="2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B33108"/>
    <w:multiLevelType w:val="hybridMultilevel"/>
    <w:tmpl w:val="ECD66C68"/>
    <w:lvl w:ilvl="0" w:tplc="4726CA86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="Times New Roman" w:hint="default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215C2E"/>
    <w:multiLevelType w:val="hybridMultilevel"/>
    <w:tmpl w:val="18804A88"/>
    <w:lvl w:ilvl="0" w:tplc="D3BEB85C">
      <w:start w:val="1"/>
      <w:numFmt w:val="lowerLetter"/>
      <w:lvlText w:val="%1."/>
      <w:lvlJc w:val="left"/>
      <w:pPr>
        <w:ind w:left="720" w:hanging="360"/>
      </w:pPr>
      <w:rPr>
        <w:b w:val="0"/>
        <w:i w:val="0"/>
        <w:strike w:val="0"/>
        <w:dstrike w:val="0"/>
        <w:sz w:val="2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FD0AFE"/>
    <w:multiLevelType w:val="hybridMultilevel"/>
    <w:tmpl w:val="DB0847C0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37070B"/>
    <w:multiLevelType w:val="hybridMultilevel"/>
    <w:tmpl w:val="A0E641C2"/>
    <w:lvl w:ilvl="0" w:tplc="C70823DC">
      <w:start w:val="1"/>
      <w:numFmt w:val="lowerLetter"/>
      <w:lvlText w:val="%1."/>
      <w:lvlJc w:val="left"/>
      <w:pPr>
        <w:ind w:left="720" w:hanging="360"/>
      </w:pPr>
      <w:rPr>
        <w:b w:val="0"/>
        <w:i w:val="0"/>
        <w:strike w:val="0"/>
        <w:dstrike w:val="0"/>
        <w:sz w:val="2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1848F4"/>
    <w:multiLevelType w:val="hybridMultilevel"/>
    <w:tmpl w:val="FA1CAC1C"/>
    <w:lvl w:ilvl="0" w:tplc="D3BEB85C">
      <w:start w:val="1"/>
      <w:numFmt w:val="lowerLetter"/>
      <w:lvlText w:val="%1."/>
      <w:lvlJc w:val="left"/>
      <w:pPr>
        <w:ind w:left="720" w:hanging="360"/>
      </w:pPr>
      <w:rPr>
        <w:b w:val="0"/>
        <w:i w:val="0"/>
        <w:strike w:val="0"/>
        <w:dstrike w:val="0"/>
        <w:sz w:val="2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5B7231"/>
    <w:multiLevelType w:val="hybridMultilevel"/>
    <w:tmpl w:val="ABB4CE70"/>
    <w:lvl w:ilvl="0" w:tplc="3708794C">
      <w:start w:val="1"/>
      <w:numFmt w:val="lowerLetter"/>
      <w:lvlText w:val="%1."/>
      <w:lvlJc w:val="left"/>
      <w:pPr>
        <w:ind w:left="723" w:hanging="360"/>
      </w:pPr>
      <w:rPr>
        <w:b w:val="0"/>
        <w:bCs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9"/>
  </w:num>
  <w:num w:numId="5">
    <w:abstractNumId w:val="27"/>
  </w:num>
  <w:num w:numId="6">
    <w:abstractNumId w:val="18"/>
  </w:num>
  <w:num w:numId="7">
    <w:abstractNumId w:val="33"/>
  </w:num>
  <w:num w:numId="8">
    <w:abstractNumId w:val="1"/>
  </w:num>
  <w:num w:numId="9">
    <w:abstractNumId w:val="8"/>
  </w:num>
  <w:num w:numId="10">
    <w:abstractNumId w:val="23"/>
  </w:num>
  <w:num w:numId="11">
    <w:abstractNumId w:val="15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9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9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D35"/>
    <w:rsid w:val="00052BAE"/>
    <w:rsid w:val="00067F9C"/>
    <w:rsid w:val="000A5BE7"/>
    <w:rsid w:val="000C3CC0"/>
    <w:rsid w:val="000E4758"/>
    <w:rsid w:val="000F13E7"/>
    <w:rsid w:val="00160080"/>
    <w:rsid w:val="00222304"/>
    <w:rsid w:val="00242A34"/>
    <w:rsid w:val="00266B52"/>
    <w:rsid w:val="002D4F33"/>
    <w:rsid w:val="002F1835"/>
    <w:rsid w:val="00362692"/>
    <w:rsid w:val="00365C61"/>
    <w:rsid w:val="003719AF"/>
    <w:rsid w:val="00381A8B"/>
    <w:rsid w:val="003E1F11"/>
    <w:rsid w:val="00404FE0"/>
    <w:rsid w:val="00477593"/>
    <w:rsid w:val="004E141A"/>
    <w:rsid w:val="004E7280"/>
    <w:rsid w:val="004F46C6"/>
    <w:rsid w:val="00640AD8"/>
    <w:rsid w:val="00673E38"/>
    <w:rsid w:val="006E5CD2"/>
    <w:rsid w:val="006F654D"/>
    <w:rsid w:val="006F7B57"/>
    <w:rsid w:val="00713418"/>
    <w:rsid w:val="007406E7"/>
    <w:rsid w:val="0074768B"/>
    <w:rsid w:val="00766321"/>
    <w:rsid w:val="0078132D"/>
    <w:rsid w:val="007A2994"/>
    <w:rsid w:val="007B355B"/>
    <w:rsid w:val="007F035C"/>
    <w:rsid w:val="007F1BAA"/>
    <w:rsid w:val="00814C04"/>
    <w:rsid w:val="008A34CF"/>
    <w:rsid w:val="008A4932"/>
    <w:rsid w:val="008B4DD5"/>
    <w:rsid w:val="008F207A"/>
    <w:rsid w:val="00980772"/>
    <w:rsid w:val="009A4654"/>
    <w:rsid w:val="00A2665A"/>
    <w:rsid w:val="00A554D4"/>
    <w:rsid w:val="00AB7CD7"/>
    <w:rsid w:val="00B47422"/>
    <w:rsid w:val="00B61C1C"/>
    <w:rsid w:val="00BE40E9"/>
    <w:rsid w:val="00C11155"/>
    <w:rsid w:val="00D77522"/>
    <w:rsid w:val="00E00C97"/>
    <w:rsid w:val="00E41F92"/>
    <w:rsid w:val="00E95116"/>
    <w:rsid w:val="00EC7BF1"/>
    <w:rsid w:val="00ED3D35"/>
    <w:rsid w:val="00EF162C"/>
    <w:rsid w:val="00F75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FB86F2"/>
  <w15:chartTrackingRefBased/>
  <w15:docId w15:val="{B106AEBE-8D02-4B24-9208-C7A9B8676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3D3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D3D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4E141A"/>
  </w:style>
  <w:style w:type="paragraph" w:styleId="Akapitzlist">
    <w:name w:val="List Paragraph"/>
    <w:basedOn w:val="Normalny"/>
    <w:link w:val="AkapitzlistZnak"/>
    <w:uiPriority w:val="34"/>
    <w:qFormat/>
    <w:rsid w:val="004E141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Nagwek">
    <w:name w:val="header"/>
    <w:basedOn w:val="Normalny"/>
    <w:link w:val="Nagwek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141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141A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AB7CD7"/>
    <w:pPr>
      <w:widowControl w:val="0"/>
      <w:autoSpaceDE w:val="0"/>
      <w:autoSpaceDN w:val="0"/>
      <w:adjustRightInd w:val="0"/>
      <w:spacing w:after="0" w:line="240" w:lineRule="auto"/>
      <w:ind w:left="1417"/>
    </w:pPr>
    <w:rPr>
      <w:rFonts w:eastAsia="Times New Roman" w:cs="Calibri"/>
      <w:sz w:val="18"/>
      <w:szCs w:val="1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AB7CD7"/>
    <w:rPr>
      <w:rFonts w:ascii="Calibri" w:eastAsia="Times New Roman" w:hAnsi="Calibri" w:cs="Calibr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41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472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Chmura</dc:creator>
  <cp:keywords/>
  <dc:description/>
  <cp:lastModifiedBy>Robert Chmura</cp:lastModifiedBy>
  <cp:revision>8</cp:revision>
  <dcterms:created xsi:type="dcterms:W3CDTF">2021-12-29T10:00:00Z</dcterms:created>
  <dcterms:modified xsi:type="dcterms:W3CDTF">2024-02-16T09:46:00Z</dcterms:modified>
</cp:coreProperties>
</file>