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F64" w:rsidRDefault="00AE79B8" w:rsidP="00F75F64">
      <w:pPr>
        <w:jc w:val="right"/>
        <w:rPr>
          <w:rFonts w:ascii="Times New Roman" w:eastAsiaTheme="minorHAnsi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Pro</w:t>
      </w:r>
      <w:r w:rsidR="00E352BF">
        <w:rPr>
          <w:rFonts w:ascii="Times New Roman" w:hAnsi="Times New Roman"/>
          <w:sz w:val="20"/>
          <w:szCs w:val="20"/>
        </w:rPr>
        <w:t>cedura: UKJK-O-15</w:t>
      </w:r>
      <w:r w:rsidR="00E352BF">
        <w:rPr>
          <w:rFonts w:ascii="Times New Roman" w:hAnsi="Times New Roman"/>
          <w:sz w:val="20"/>
          <w:szCs w:val="20"/>
        </w:rPr>
        <w:br/>
        <w:t>Załącznik nr 8</w:t>
      </w:r>
      <w:r w:rsidR="00F75F64">
        <w:rPr>
          <w:rFonts w:ascii="Times New Roman" w:hAnsi="Times New Roman"/>
          <w:sz w:val="20"/>
          <w:szCs w:val="20"/>
        </w:rPr>
        <w:t xml:space="preserve">: </w:t>
      </w:r>
      <w:r w:rsidR="00E352BF">
        <w:rPr>
          <w:rFonts w:ascii="Times New Roman" w:hAnsi="Times New Roman"/>
          <w:b/>
          <w:sz w:val="20"/>
          <w:szCs w:val="20"/>
        </w:rPr>
        <w:t>UKJK-O-15/08</w:t>
      </w:r>
    </w:p>
    <w:p w:rsidR="00F75F64" w:rsidRDefault="00F75F64" w:rsidP="00F75F64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ARKUSZ </w:t>
      </w:r>
      <w:r w:rsidR="00E352BF">
        <w:rPr>
          <w:rFonts w:ascii="Times New Roman" w:hAnsi="Times New Roman"/>
          <w:b/>
          <w:color w:val="000000" w:themeColor="text1"/>
          <w:sz w:val="24"/>
          <w:szCs w:val="24"/>
        </w:rPr>
        <w:t>OCENY WSPARCIA STUDENTÓW W PROCESIE UCZENIA SIĘ, ROZWOJU SPOŁECZNYM, NAUKOWYM, ZAWODOWYM I WEJŚCIU NA RYNEK PRACY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br/>
      </w:r>
      <w:r w:rsidR="00AE79B8">
        <w:rPr>
          <w:rFonts w:ascii="Times New Roman" w:hAnsi="Times New Roman"/>
          <w:b/>
          <w:color w:val="000000" w:themeColor="text1"/>
          <w:sz w:val="24"/>
          <w:szCs w:val="24"/>
        </w:rPr>
        <w:t>W ROKU AKADEMICKIM …… / ……</w:t>
      </w:r>
    </w:p>
    <w:p w:rsidR="003C660B" w:rsidRDefault="003C660B" w:rsidP="00F75F64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2973B0" w:rsidRDefault="003C660B" w:rsidP="003C660B">
      <w:pPr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9B08FA">
        <w:rPr>
          <w:rFonts w:ascii="Times New Roman" w:hAnsi="Times New Roman"/>
          <w:b/>
          <w:sz w:val="20"/>
          <w:szCs w:val="20"/>
        </w:rPr>
        <w:t>NA:</w:t>
      </w:r>
      <w:r>
        <w:rPr>
          <w:rFonts w:ascii="Times New Roman" w:hAnsi="Times New Roman"/>
          <w:b/>
          <w:sz w:val="20"/>
          <w:szCs w:val="20"/>
        </w:rPr>
        <w:t xml:space="preserve">   </w:t>
      </w:r>
      <w:r w:rsidRPr="009B08FA">
        <w:rPr>
          <w:rFonts w:ascii="Times New Roman" w:hAnsi="Times New Roman"/>
          <w:b/>
          <w:sz w:val="20"/>
          <w:szCs w:val="20"/>
        </w:rPr>
        <w:t xml:space="preserve"> </w:t>
      </w:r>
      <w:r w:rsidRPr="009B08FA">
        <w:rPr>
          <w:rFonts w:ascii="Times New Roman" w:hAnsi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3FA63717" wp14:editId="669C38BB">
                <wp:extent cx="144000" cy="144000"/>
                <wp:effectExtent l="0" t="0" r="27940" b="27940"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3CA589C" id="Prostokąt 2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" fillcolor="white [3212]" strokecolor="black [3213]" strokeweight="1pt">
                <w10:anchorlock/>
              </v:rect>
            </w:pict>
          </mc:Fallback>
        </mc:AlternateContent>
      </w:r>
      <w:r w:rsidRPr="009B08FA">
        <w:rPr>
          <w:rFonts w:ascii="Times New Roman" w:hAnsi="Times New Roman"/>
          <w:b/>
          <w:sz w:val="20"/>
          <w:szCs w:val="20"/>
        </w:rPr>
        <w:t xml:space="preserve"> WYDZIALE NAUK O </w:t>
      </w:r>
      <w:r w:rsidR="002973B0">
        <w:rPr>
          <w:rFonts w:ascii="Times New Roman" w:hAnsi="Times New Roman"/>
          <w:b/>
          <w:sz w:val="20"/>
          <w:szCs w:val="20"/>
        </w:rPr>
        <w:t>ZDROWIU</w:t>
      </w:r>
      <w:r>
        <w:rPr>
          <w:rFonts w:ascii="Times New Roman" w:hAnsi="Times New Roman"/>
          <w:b/>
          <w:sz w:val="20"/>
          <w:szCs w:val="20"/>
        </w:rPr>
        <w:t xml:space="preserve">   </w:t>
      </w:r>
      <w:r w:rsidR="002973B0" w:rsidRPr="009B08FA">
        <w:rPr>
          <w:rFonts w:ascii="Times New Roman" w:hAnsi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3E7F6292" wp14:editId="37F561FE">
                <wp:extent cx="144000" cy="144000"/>
                <wp:effectExtent l="0" t="0" r="27940" b="27940"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5920BB3" id="Prostokąt 6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" fillcolor="white [3212]" strokecolor="black [3213]" strokeweight="1pt">
                <w10:anchorlock/>
              </v:rect>
            </w:pict>
          </mc:Fallback>
        </mc:AlternateContent>
      </w:r>
      <w:r w:rsidR="002973B0" w:rsidRPr="009B08FA">
        <w:rPr>
          <w:rFonts w:ascii="Times New Roman" w:hAnsi="Times New Roman"/>
          <w:b/>
          <w:sz w:val="20"/>
          <w:szCs w:val="20"/>
        </w:rPr>
        <w:t xml:space="preserve"> WYDZIALE </w:t>
      </w:r>
      <w:r w:rsidR="002973B0">
        <w:rPr>
          <w:rFonts w:ascii="Times New Roman" w:hAnsi="Times New Roman"/>
          <w:b/>
          <w:sz w:val="20"/>
          <w:szCs w:val="20"/>
        </w:rPr>
        <w:t>PSYCHOLOGII I PEDAGOGIKI</w:t>
      </w:r>
      <w:bookmarkStart w:id="0" w:name="_GoBack"/>
      <w:bookmarkEnd w:id="0"/>
      <w:r w:rsidR="002973B0">
        <w:rPr>
          <w:rFonts w:ascii="Times New Roman" w:hAnsi="Times New Roman"/>
          <w:b/>
          <w:sz w:val="20"/>
          <w:szCs w:val="20"/>
        </w:rPr>
        <w:t xml:space="preserve">   </w:t>
      </w:r>
      <w:r w:rsidR="002973B0" w:rsidRPr="009B08FA">
        <w:rPr>
          <w:rFonts w:ascii="Times New Roman" w:hAnsi="Times New Roman"/>
          <w:b/>
          <w:sz w:val="20"/>
          <w:szCs w:val="20"/>
        </w:rPr>
        <w:t xml:space="preserve"> </w:t>
      </w:r>
    </w:p>
    <w:p w:rsidR="003C660B" w:rsidRPr="002973B0" w:rsidRDefault="003C660B" w:rsidP="002973B0">
      <w:pPr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9B08FA">
        <w:rPr>
          <w:rFonts w:ascii="Times New Roman" w:hAnsi="Times New Roman"/>
          <w:b/>
          <w:sz w:val="20"/>
          <w:szCs w:val="20"/>
        </w:rPr>
        <w:t xml:space="preserve"> </w:t>
      </w:r>
      <w:r w:rsidRPr="009B08FA">
        <w:rPr>
          <w:rFonts w:ascii="Times New Roman" w:hAnsi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123953CD" wp14:editId="3C50883C">
                <wp:extent cx="144000" cy="144000"/>
                <wp:effectExtent l="0" t="0" r="27940" b="27940"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1F3270C" id="Prostokąt 1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" fillcolor="white [3212]" strokecolor="black [3213]" strokeweight="1pt">
                <w10:anchorlock/>
              </v:rect>
            </w:pict>
          </mc:Fallback>
        </mc:AlternateContent>
      </w:r>
      <w:r w:rsidRPr="009B08FA">
        <w:rPr>
          <w:rFonts w:ascii="Times New Roman" w:hAnsi="Times New Roman"/>
          <w:b/>
          <w:sz w:val="20"/>
          <w:szCs w:val="20"/>
        </w:rPr>
        <w:t xml:space="preserve"> WYDZIALE ADMINISTRACJI I NAUK SPOŁECZNYCH</w:t>
      </w:r>
      <w:r w:rsidR="002973B0">
        <w:rPr>
          <w:rFonts w:ascii="Times New Roman" w:hAnsi="Times New Roman"/>
          <w:b/>
          <w:sz w:val="20"/>
          <w:szCs w:val="20"/>
        </w:rPr>
        <w:t xml:space="preserve">    </w:t>
      </w:r>
      <w:r w:rsidRPr="009B08FA">
        <w:rPr>
          <w:rFonts w:ascii="Times New Roman" w:hAnsi="Times New Roman"/>
          <w:b/>
          <w:sz w:val="20"/>
          <w:szCs w:val="20"/>
        </w:rPr>
        <w:t xml:space="preserve"> </w:t>
      </w:r>
      <w:r w:rsidRPr="009B08FA">
        <w:rPr>
          <w:rFonts w:ascii="Times New Roman" w:hAnsi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78873871" wp14:editId="768D2E4D">
                <wp:extent cx="144000" cy="144000"/>
                <wp:effectExtent l="0" t="0" r="27940" b="27940"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13928B" id="Prostokąt 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" fillcolor="white [3212]" strokecolor="black [3213]" strokeweight="1pt">
                <w10:anchorlock/>
              </v:rect>
            </w:pict>
          </mc:Fallback>
        </mc:AlternateContent>
      </w:r>
      <w:r w:rsidRPr="009B08FA">
        <w:rPr>
          <w:rFonts w:ascii="Times New Roman" w:hAnsi="Times New Roman"/>
          <w:b/>
          <w:sz w:val="20"/>
          <w:szCs w:val="20"/>
        </w:rPr>
        <w:t xml:space="preserve"> WYDZIALE TRANSPORTU I INFORMATYKI</w:t>
      </w:r>
      <w:r w:rsidR="00EC4739">
        <w:rPr>
          <w:rFonts w:ascii="Times New Roman" w:hAnsi="Times New Roman"/>
          <w:b/>
          <w:sz w:val="20"/>
          <w:szCs w:val="20"/>
        </w:rPr>
        <w:t xml:space="preserve">     </w:t>
      </w:r>
      <w:r w:rsidR="00EC4739" w:rsidRPr="009B08FA">
        <w:rPr>
          <w:rFonts w:ascii="Times New Roman" w:hAnsi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76D59FE3" wp14:editId="7C63BBAD">
                <wp:extent cx="144000" cy="144000"/>
                <wp:effectExtent l="0" t="0" r="27940" b="27940"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18866F7" id="Prostokąt 3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" fillcolor="white [3212]" strokecolor="black [3213]" strokeweight="1pt">
                <w10:anchorlock/>
              </v:rect>
            </w:pict>
          </mc:Fallback>
        </mc:AlternateContent>
      </w:r>
      <w:r w:rsidR="00EC4739" w:rsidRPr="009B08FA">
        <w:rPr>
          <w:rFonts w:ascii="Times New Roman" w:hAnsi="Times New Roman"/>
          <w:b/>
          <w:sz w:val="20"/>
          <w:szCs w:val="20"/>
        </w:rPr>
        <w:t xml:space="preserve"> </w:t>
      </w:r>
      <w:r w:rsidR="00EC4739">
        <w:rPr>
          <w:rFonts w:ascii="Times New Roman" w:hAnsi="Times New Roman"/>
          <w:b/>
          <w:sz w:val="20"/>
          <w:szCs w:val="20"/>
        </w:rPr>
        <w:t>FILIA W WARSZAWIE</w:t>
      </w:r>
    </w:p>
    <w:p w:rsidR="00AE79B8" w:rsidRDefault="00AE79B8" w:rsidP="00AE79B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Tabela-Siatka"/>
        <w:tblW w:w="14029" w:type="dxa"/>
        <w:tblInd w:w="0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7650"/>
        <w:gridCol w:w="709"/>
        <w:gridCol w:w="708"/>
        <w:gridCol w:w="4962"/>
      </w:tblGrid>
      <w:tr w:rsidR="00E26E49" w:rsidRPr="00E26E49" w:rsidTr="00E26E49">
        <w:trPr>
          <w:trHeight w:val="486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26E49" w:rsidRPr="00E26E49" w:rsidRDefault="00E26E49" w:rsidP="00E26E49">
            <w:pPr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E26E49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16"/>
                <w:szCs w:val="16"/>
                <w:lang w:eastAsia="pl-PL"/>
              </w:rPr>
              <w:t xml:space="preserve">PYTANIE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26E49" w:rsidRPr="00E26E49" w:rsidRDefault="00E26E49" w:rsidP="00E26E49">
            <w:pPr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E26E49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16"/>
                <w:szCs w:val="16"/>
                <w:lang w:eastAsia="pl-PL"/>
              </w:rPr>
              <w:t xml:space="preserve">TAK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26E49" w:rsidRPr="00E26E49" w:rsidRDefault="00E26E49" w:rsidP="00E26E49">
            <w:pPr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E26E49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16"/>
                <w:szCs w:val="16"/>
                <w:lang w:eastAsia="pl-PL"/>
              </w:rPr>
              <w:t xml:space="preserve">NIE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26E49" w:rsidRDefault="00E26E49" w:rsidP="00E26E49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16"/>
                <w:szCs w:val="16"/>
                <w:lang w:eastAsia="pl-PL"/>
              </w:rPr>
            </w:pPr>
            <w:r w:rsidRPr="00E26E49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16"/>
                <w:szCs w:val="16"/>
                <w:lang w:eastAsia="pl-PL"/>
              </w:rPr>
              <w:t>Uwagi</w:t>
            </w:r>
          </w:p>
          <w:p w:rsidR="00E26E49" w:rsidRPr="00E26E49" w:rsidRDefault="00E26E49" w:rsidP="00E26E49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16"/>
                <w:szCs w:val="16"/>
                <w:lang w:eastAsia="pl-PL"/>
              </w:rPr>
            </w:pPr>
            <w:r w:rsidRPr="00E26E49">
              <w:rPr>
                <w:rFonts w:ascii="Times New Roman" w:eastAsia="Times New Roman" w:hAnsi="Times New Roman"/>
                <w:bCs/>
                <w:color w:val="000000"/>
                <w:kern w:val="24"/>
                <w:sz w:val="16"/>
                <w:szCs w:val="16"/>
                <w:lang w:eastAsia="pl-PL"/>
              </w:rPr>
              <w:t>(wskaźniki ilościowe)</w:t>
            </w:r>
          </w:p>
        </w:tc>
      </w:tr>
      <w:tr w:rsidR="00E26E49" w:rsidRPr="00E26E49" w:rsidTr="00E26E49">
        <w:trPr>
          <w:trHeight w:val="1877"/>
        </w:trPr>
        <w:tc>
          <w:tcPr>
            <w:tcW w:w="140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26E49" w:rsidRPr="00E26E49" w:rsidRDefault="00E26E49" w:rsidP="00E26E49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E26E49">
              <w:rPr>
                <w:b/>
                <w:bCs/>
                <w:sz w:val="16"/>
                <w:szCs w:val="16"/>
              </w:rPr>
              <w:t>Standard jakości kształcenia 8.1</w:t>
            </w:r>
          </w:p>
          <w:p w:rsidR="00E26E49" w:rsidRPr="00E26E49" w:rsidRDefault="00E26E49" w:rsidP="00E26E49">
            <w:pPr>
              <w:pStyle w:val="Default"/>
              <w:jc w:val="center"/>
              <w:rPr>
                <w:sz w:val="16"/>
                <w:szCs w:val="16"/>
              </w:rPr>
            </w:pPr>
            <w:r w:rsidRPr="00E26E49">
              <w:rPr>
                <w:b/>
                <w:bCs/>
                <w:sz w:val="16"/>
                <w:szCs w:val="16"/>
              </w:rPr>
              <w:t>Profil praktyczny</w:t>
            </w:r>
          </w:p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26E49">
              <w:rPr>
                <w:rFonts w:ascii="Times New Roman" w:hAnsi="Times New Roman"/>
                <w:sz w:val="16"/>
                <w:szCs w:val="16"/>
              </w:rPr>
              <w:t xml:space="preserve">Wsparcie studentów w procesie uczenia się jest wszechstronne, przybiera różne formy, adekwatne do efektów uczenia się, uwzględnia zróżnicowane potrzeby studentów, sprzyja rozwojowi społecznemu i zawodowemu studentów poprzez zapewnienie dostępności nauczycieli akademickich, pomoc w procesie uczenia się i osiąganiu efektów uczenia się oraz w przygotowania do prowadzenia działalności zawodowej w obszarach zawodowego rynku pracy właściwych dla kierunku, motywuje studentów do osiągania bardzo dobrych wyników uczenia się, jak również zapewnia kompetentną pomoc pracowników administracyjnych </w:t>
            </w:r>
            <w:r>
              <w:rPr>
                <w:rFonts w:ascii="Times New Roman" w:hAnsi="Times New Roman"/>
                <w:sz w:val="16"/>
                <w:szCs w:val="16"/>
              </w:rPr>
              <w:br/>
            </w:r>
            <w:r w:rsidRPr="00E26E49">
              <w:rPr>
                <w:rFonts w:ascii="Times New Roman" w:hAnsi="Times New Roman"/>
                <w:sz w:val="16"/>
                <w:szCs w:val="16"/>
              </w:rPr>
              <w:t>w rozwiązywaniu spraw studenckich.</w:t>
            </w:r>
          </w:p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E26E49">
              <w:rPr>
                <w:rFonts w:ascii="Times New Roman" w:hAnsi="Times New Roman"/>
                <w:b/>
                <w:sz w:val="16"/>
                <w:szCs w:val="16"/>
              </w:rPr>
              <w:t>Profil ogólnoakademicki</w:t>
            </w:r>
          </w:p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E26E49">
              <w:rPr>
                <w:rFonts w:ascii="Times New Roman" w:hAnsi="Times New Roman"/>
                <w:sz w:val="16"/>
                <w:szCs w:val="16"/>
              </w:rPr>
              <w:t>Wsparcie studentów w procesie uczenia się jest wszechstronne, przybiera różne formy, adekwatne do efektów uczenia się, uwzględnia zróżnicowane potrzeby studentów, sprzyja rozwojowi naukowemu, społecznemu i zawodowemu studentów poprzez zapewnienie dostępności nauczycieli akademickich, pomoc w procesie uczenia się i osiąganiu efektów uczenia się oraz w przygotowaniu do prowadzenia działalności naukowej lub udziału w tej działalności, motywuje studentów do osiągania bardzo dobrych wyników uczenia się, jak również zapewnia kompetentną pomoc pracowników administracyjnych w rozwiązywaniu spraw studenckich.</w:t>
            </w:r>
          </w:p>
        </w:tc>
      </w:tr>
      <w:tr w:rsidR="00E26E49" w:rsidRPr="00E26E49" w:rsidTr="00E26E49">
        <w:trPr>
          <w:trHeight w:val="419"/>
        </w:trPr>
        <w:tc>
          <w:tcPr>
            <w:tcW w:w="140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26E49" w:rsidRPr="00E26E49" w:rsidRDefault="00E26E49" w:rsidP="00E26E49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E26E49">
              <w:rPr>
                <w:rFonts w:ascii="Times New Roman" w:hAnsi="Times New Roman"/>
                <w:b/>
                <w:sz w:val="16"/>
                <w:szCs w:val="16"/>
              </w:rPr>
              <w:t xml:space="preserve">WSPARCIE STUDENTÓW W PROCESIE UCZENIA SIĘ </w:t>
            </w:r>
          </w:p>
        </w:tc>
      </w:tr>
      <w:tr w:rsidR="00E26E49" w:rsidRPr="00E26E49" w:rsidTr="003C660B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26E49" w:rsidRPr="00E26E49" w:rsidRDefault="00E26E49" w:rsidP="00E26E4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E26E49">
              <w:rPr>
                <w:rFonts w:ascii="Times New Roman" w:hAnsi="Times New Roman"/>
                <w:sz w:val="16"/>
                <w:szCs w:val="16"/>
              </w:rPr>
              <w:t>1.Czy studenci otrzymują wsparcie materialne w różnych formach (stypendia: socjalne, dla osób niepełnosprawnych, Rektora; zapomogi, bonifikaty,</w:t>
            </w:r>
            <w:r w:rsidRPr="00E26E49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E26E49">
              <w:rPr>
                <w:rFonts w:ascii="Times New Roman" w:hAnsi="Times New Roman"/>
                <w:sz w:val="16"/>
                <w:szCs w:val="16"/>
              </w:rPr>
              <w:t>płatne praktyki i staże za</w:t>
            </w:r>
            <w:r>
              <w:rPr>
                <w:rFonts w:ascii="Times New Roman" w:hAnsi="Times New Roman"/>
                <w:sz w:val="16"/>
                <w:szCs w:val="16"/>
              </w:rPr>
              <w:t>graniczne, Dom studenta</w:t>
            </w:r>
            <w:r w:rsidRPr="00E26E49">
              <w:rPr>
                <w:rFonts w:ascii="Times New Roman" w:hAnsi="Times New Roman"/>
                <w:sz w:val="16"/>
                <w:szCs w:val="16"/>
              </w:rPr>
              <w:t xml:space="preserve">)?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  <w:tr w:rsidR="00E26E49" w:rsidRPr="00E26E49" w:rsidTr="003C660B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26E49" w:rsidRPr="00E26E49" w:rsidRDefault="00E26E49" w:rsidP="00E26E49">
            <w:pPr>
              <w:pStyle w:val="Akapitzlist"/>
              <w:spacing w:after="0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26E49">
              <w:rPr>
                <w:rFonts w:ascii="Times New Roman" w:hAnsi="Times New Roman" w:cs="Times New Roman"/>
                <w:sz w:val="16"/>
                <w:szCs w:val="16"/>
              </w:rPr>
              <w:t xml:space="preserve">2.Czy wsparcie dydaktyczne i naukowe studentów w procesie uczenia się jest adekwatne do efektów uczenia się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E26E49">
              <w:rPr>
                <w:rFonts w:ascii="Times New Roman" w:hAnsi="Times New Roman" w:cs="Times New Roman"/>
                <w:sz w:val="16"/>
                <w:szCs w:val="16"/>
              </w:rPr>
              <w:t>i uwzględnia zróżnicowane potrzeby studentów?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i/>
                <w:sz w:val="16"/>
                <w:szCs w:val="16"/>
              </w:rPr>
            </w:pPr>
          </w:p>
        </w:tc>
      </w:tr>
      <w:tr w:rsidR="00E26E49" w:rsidRPr="00E26E49" w:rsidTr="003C660B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26E49" w:rsidRPr="00E26E49" w:rsidRDefault="00E26E49" w:rsidP="00E26E4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E26E49">
              <w:rPr>
                <w:rFonts w:ascii="Times New Roman" w:hAnsi="Times New Roman"/>
                <w:sz w:val="16"/>
                <w:szCs w:val="16"/>
              </w:rPr>
              <w:t xml:space="preserve">3.Czy wsparcie zawodowe studentów sprzyja rozwojowi społecznemu i zawodowemu studentów poprzez zapewnienie dostępności nauczycieli akademickich, pomoc w procesie uczenia się i osiąganiu efektów uczenia się oraz w przygotowania do prowadzenia działalności zawodowej lub naukowej?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  <w:tr w:rsidR="00E26E49" w:rsidRPr="00E26E49" w:rsidTr="003C660B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26E49" w:rsidRPr="00E26E49" w:rsidRDefault="00E26E49" w:rsidP="00E26E4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E26E49">
              <w:rPr>
                <w:rFonts w:ascii="Times New Roman" w:hAnsi="Times New Roman"/>
                <w:sz w:val="16"/>
                <w:szCs w:val="16"/>
              </w:rPr>
              <w:t>4.Czy zapewnione są formy wsparcia dla:</w:t>
            </w:r>
          </w:p>
          <w:p w:rsidR="00E26E49" w:rsidRPr="00E26E49" w:rsidRDefault="00E26E49" w:rsidP="00E26E4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E26E49">
              <w:rPr>
                <w:rFonts w:ascii="Times New Roman" w:hAnsi="Times New Roman"/>
                <w:sz w:val="16"/>
                <w:szCs w:val="16"/>
              </w:rPr>
              <w:t xml:space="preserve">a) studentów wybitnych, </w:t>
            </w:r>
          </w:p>
          <w:p w:rsidR="00E26E49" w:rsidRPr="00E26E49" w:rsidRDefault="00E26E49" w:rsidP="00E26E4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E26E49">
              <w:rPr>
                <w:rFonts w:ascii="Times New Roman" w:hAnsi="Times New Roman"/>
                <w:sz w:val="16"/>
                <w:szCs w:val="16"/>
              </w:rPr>
              <w:t xml:space="preserve">b) studentów z osiągnięciami sportowymi, </w:t>
            </w:r>
          </w:p>
          <w:p w:rsidR="00E26E49" w:rsidRPr="00E26E49" w:rsidRDefault="00E26E49" w:rsidP="00E26E4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E26E49">
              <w:rPr>
                <w:rFonts w:ascii="Times New Roman" w:hAnsi="Times New Roman"/>
                <w:sz w:val="16"/>
                <w:szCs w:val="16"/>
              </w:rPr>
              <w:t xml:space="preserve">c) studentów z osiągnięciami artystycznymi, </w:t>
            </w:r>
          </w:p>
          <w:p w:rsidR="00E26E49" w:rsidRPr="00E26E49" w:rsidRDefault="00E26E49" w:rsidP="00E26E4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E26E49">
              <w:rPr>
                <w:rFonts w:ascii="Times New Roman" w:hAnsi="Times New Roman"/>
                <w:sz w:val="16"/>
                <w:szCs w:val="16"/>
              </w:rPr>
              <w:t>d) studentów z osiągnięciami organizacyjnymi, w zakresie przedsiębiorczości,</w:t>
            </w:r>
          </w:p>
          <w:p w:rsidR="00E26E49" w:rsidRPr="00E26E49" w:rsidRDefault="00E26E49" w:rsidP="00E26E4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E26E49">
              <w:rPr>
                <w:rFonts w:ascii="Times New Roman" w:hAnsi="Times New Roman"/>
                <w:sz w:val="16"/>
                <w:szCs w:val="16"/>
              </w:rPr>
              <w:t>e) studentów, którzy w procesie uczenia się są lub chcą być mobilni w kraju i za granicą,</w:t>
            </w:r>
          </w:p>
          <w:p w:rsidR="00E26E49" w:rsidRPr="00E26E49" w:rsidRDefault="00E26E49" w:rsidP="00E26E4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E26E49">
              <w:rPr>
                <w:rFonts w:ascii="Times New Roman" w:hAnsi="Times New Roman"/>
                <w:sz w:val="16"/>
                <w:szCs w:val="16"/>
              </w:rPr>
              <w:lastRenderedPageBreak/>
              <w:t>f) studentów wchodzących na rynek pracy,</w:t>
            </w:r>
          </w:p>
          <w:p w:rsidR="00E26E49" w:rsidRPr="00E26E49" w:rsidRDefault="00E26E49" w:rsidP="00E26E4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E26E49">
              <w:rPr>
                <w:rFonts w:ascii="Times New Roman" w:hAnsi="Times New Roman"/>
                <w:sz w:val="16"/>
                <w:szCs w:val="16"/>
              </w:rPr>
              <w:t>g) studentów, którzy kontynuują edukację?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</w:p>
        </w:tc>
      </w:tr>
      <w:tr w:rsidR="00E26E49" w:rsidRPr="00E26E49" w:rsidTr="003C660B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26E49" w:rsidRPr="00E26E49" w:rsidRDefault="00E26E49" w:rsidP="00E26E4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E26E49">
              <w:rPr>
                <w:rFonts w:ascii="Times New Roman" w:hAnsi="Times New Roman"/>
                <w:sz w:val="16"/>
                <w:szCs w:val="16"/>
              </w:rPr>
              <w:t>5. Czy wsparcie materialne, organizacyjne, merytoryczne i w każdej innej formie jest dostosowane  do potrzeb różnych grup, tj.:</w:t>
            </w:r>
          </w:p>
          <w:p w:rsidR="00E26E49" w:rsidRPr="00E26E49" w:rsidRDefault="00E26E49" w:rsidP="00E26E4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E26E49">
              <w:rPr>
                <w:rFonts w:ascii="Times New Roman" w:hAnsi="Times New Roman"/>
                <w:sz w:val="16"/>
                <w:szCs w:val="16"/>
              </w:rPr>
              <w:t>a) studentów stacjonarnych/niestacjonarnych,</w:t>
            </w:r>
          </w:p>
          <w:p w:rsidR="00E26E49" w:rsidRPr="00E26E49" w:rsidRDefault="00E26E49" w:rsidP="00E26E4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E26E49">
              <w:rPr>
                <w:rFonts w:ascii="Times New Roman" w:hAnsi="Times New Roman"/>
                <w:sz w:val="16"/>
                <w:szCs w:val="16"/>
              </w:rPr>
              <w:t>b) studentów pracujących/niepracujących zawodowo,</w:t>
            </w:r>
          </w:p>
          <w:p w:rsidR="00E26E49" w:rsidRPr="00E26E49" w:rsidRDefault="00E26E49" w:rsidP="00E26E4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E26E49">
              <w:rPr>
                <w:rFonts w:ascii="Times New Roman" w:hAnsi="Times New Roman"/>
                <w:sz w:val="16"/>
                <w:szCs w:val="16"/>
              </w:rPr>
              <w:t>c) studentów wychowujący dzieci,</w:t>
            </w:r>
          </w:p>
          <w:p w:rsidR="00E26E49" w:rsidRPr="00E26E49" w:rsidRDefault="00E26E49" w:rsidP="00E26E4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E26E49">
              <w:rPr>
                <w:rFonts w:ascii="Times New Roman" w:hAnsi="Times New Roman"/>
                <w:sz w:val="16"/>
                <w:szCs w:val="16"/>
              </w:rPr>
              <w:t>d) studentów zagranicznych,</w:t>
            </w:r>
          </w:p>
          <w:p w:rsidR="00E26E49" w:rsidRPr="00E26E49" w:rsidRDefault="00E26E49" w:rsidP="00E26E4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E26E49">
              <w:rPr>
                <w:rFonts w:ascii="Times New Roman" w:hAnsi="Times New Roman"/>
                <w:sz w:val="16"/>
                <w:szCs w:val="16"/>
              </w:rPr>
              <w:t>e) studentów niepełnosprawnych,</w:t>
            </w:r>
          </w:p>
          <w:p w:rsidR="00E26E49" w:rsidRPr="00E26E49" w:rsidRDefault="00E26E49" w:rsidP="00E26E4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E26E49">
              <w:rPr>
                <w:rFonts w:ascii="Times New Roman" w:hAnsi="Times New Roman"/>
                <w:sz w:val="16"/>
                <w:szCs w:val="16"/>
              </w:rPr>
              <w:t>f) studentów z indywidualnymi potrzebami?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i/>
                <w:sz w:val="16"/>
                <w:szCs w:val="16"/>
              </w:rPr>
            </w:pPr>
          </w:p>
        </w:tc>
      </w:tr>
      <w:tr w:rsidR="00E26E49" w:rsidRPr="00E26E49" w:rsidTr="003C660B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26E49" w:rsidRPr="00E26E49" w:rsidRDefault="00E26E49" w:rsidP="00E26E4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E26E49">
              <w:rPr>
                <w:rFonts w:ascii="Times New Roman" w:hAnsi="Times New Roman"/>
                <w:sz w:val="16"/>
                <w:szCs w:val="16"/>
              </w:rPr>
              <w:t>6. Czy prowadzone są działania informacyjne i edukacyjne w zakresie bezpieczeństwa studentów oraz przeciwdziałania dyskryminacji i przemocy oraz czy funkcjonują zasady postępowania w przypadku zagrożenia bezpieczeństwa, dyskryminacji i przemocy oraz pomocy ofiarom?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  <w:tr w:rsidR="00E26E49" w:rsidRPr="00E26E49" w:rsidTr="003C660B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26E49" w:rsidRPr="00E26E49" w:rsidRDefault="00E26E49" w:rsidP="00E26E4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E26E49">
              <w:rPr>
                <w:rFonts w:ascii="Times New Roman" w:hAnsi="Times New Roman"/>
                <w:sz w:val="16"/>
                <w:szCs w:val="16"/>
              </w:rPr>
              <w:t xml:space="preserve">7.Czy studenci otrzymują wsparcie w związku z zajęciami prowadzonymi z wykorzystaniem metod i technik kształcenia na odległość oraz czy mają możliwość odbycia osobistych konsultacji z nauczycielami akademickimi </w:t>
            </w:r>
            <w:r>
              <w:rPr>
                <w:rFonts w:ascii="Times New Roman" w:hAnsi="Times New Roman"/>
                <w:sz w:val="16"/>
                <w:szCs w:val="16"/>
              </w:rPr>
              <w:br/>
            </w:r>
            <w:r w:rsidRPr="00E26E49">
              <w:rPr>
                <w:rFonts w:ascii="Times New Roman" w:hAnsi="Times New Roman"/>
                <w:sz w:val="16"/>
                <w:szCs w:val="16"/>
              </w:rPr>
              <w:t>w siedzibie Uczelni?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  <w:tr w:rsidR="00E26E49" w:rsidRPr="00E26E49" w:rsidTr="003C660B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26E49" w:rsidRPr="00E26E49" w:rsidRDefault="00E26E49" w:rsidP="00E26E4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E26E49">
              <w:rPr>
                <w:rFonts w:ascii="Times New Roman" w:hAnsi="Times New Roman"/>
                <w:sz w:val="16"/>
                <w:szCs w:val="16"/>
              </w:rPr>
              <w:t>8. Czy stosowane są przejrzyste i skuteczne sposoby składania przez studentów skarg i wniosków oraz  ich rozpatrywania?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  <w:tr w:rsidR="00E26E49" w:rsidRPr="00E26E49" w:rsidTr="003C660B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26E49" w:rsidRPr="00E26E49" w:rsidRDefault="00E26E49" w:rsidP="00E26E4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E26E49">
              <w:rPr>
                <w:rFonts w:ascii="Times New Roman" w:hAnsi="Times New Roman"/>
                <w:sz w:val="16"/>
                <w:szCs w:val="16"/>
              </w:rPr>
              <w:t xml:space="preserve">9. Czy studenci posiadają dostęp do informacji o formach wsparcia?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  <w:tr w:rsidR="00E26E49" w:rsidRPr="00E26E49" w:rsidTr="00E26E49">
        <w:trPr>
          <w:trHeight w:val="425"/>
        </w:trPr>
        <w:tc>
          <w:tcPr>
            <w:tcW w:w="140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E26E49">
              <w:rPr>
                <w:rFonts w:ascii="Times New Roman" w:hAnsi="Times New Roman"/>
                <w:b/>
                <w:sz w:val="16"/>
                <w:szCs w:val="16"/>
              </w:rPr>
              <w:t>MOTYWOWANIE STUDENTÓW</w:t>
            </w:r>
          </w:p>
        </w:tc>
      </w:tr>
      <w:tr w:rsidR="00E26E49" w:rsidRPr="00E26E49" w:rsidTr="00E26E49">
        <w:trPr>
          <w:trHeight w:val="1468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26E49" w:rsidRPr="00E26E49" w:rsidRDefault="00E26E49" w:rsidP="00E26E4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E26E49">
              <w:rPr>
                <w:rFonts w:ascii="Times New Roman" w:hAnsi="Times New Roman"/>
                <w:sz w:val="16"/>
                <w:szCs w:val="16"/>
              </w:rPr>
              <w:t>1.Czy stosowane są instrumenty oddziaływania na studentów kierunku mające na celu motywowanie ich do:</w:t>
            </w:r>
          </w:p>
          <w:p w:rsidR="00E26E49" w:rsidRPr="00E26E49" w:rsidRDefault="003C660B" w:rsidP="00E26E4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- </w:t>
            </w:r>
            <w:r w:rsidR="00E26E49" w:rsidRPr="00E26E49">
              <w:rPr>
                <w:rFonts w:ascii="Times New Roman" w:hAnsi="Times New Roman"/>
                <w:sz w:val="16"/>
                <w:szCs w:val="16"/>
              </w:rPr>
              <w:t>osiągania bardzo dobrych wyników uczenia się,</w:t>
            </w:r>
          </w:p>
          <w:p w:rsidR="00E26E49" w:rsidRPr="00E26E49" w:rsidRDefault="00E26E49" w:rsidP="00E26E4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E26E49">
              <w:rPr>
                <w:rFonts w:ascii="Times New Roman" w:hAnsi="Times New Roman"/>
                <w:sz w:val="16"/>
                <w:szCs w:val="16"/>
              </w:rPr>
              <w:t>-</w:t>
            </w:r>
            <w:r w:rsidR="003C660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E26E49">
              <w:rPr>
                <w:rFonts w:ascii="Times New Roman" w:hAnsi="Times New Roman"/>
                <w:sz w:val="16"/>
                <w:szCs w:val="16"/>
              </w:rPr>
              <w:t xml:space="preserve">udziału w konkursach krajowych i międzynarodowych, </w:t>
            </w:r>
          </w:p>
          <w:p w:rsidR="00E26E49" w:rsidRPr="00E26E49" w:rsidRDefault="00E26E49" w:rsidP="00E26E4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E26E49">
              <w:rPr>
                <w:rFonts w:ascii="Times New Roman" w:hAnsi="Times New Roman"/>
                <w:sz w:val="16"/>
                <w:szCs w:val="16"/>
              </w:rPr>
              <w:t>-</w:t>
            </w:r>
            <w:r w:rsidR="003C660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E26E49">
              <w:rPr>
                <w:rFonts w:ascii="Times New Roman" w:hAnsi="Times New Roman"/>
                <w:sz w:val="16"/>
                <w:szCs w:val="16"/>
              </w:rPr>
              <w:t>wnioskowania o grandy, uczestnictwa w projektach międzynarodowych i krajowych, itp.?</w:t>
            </w:r>
          </w:p>
          <w:p w:rsidR="00E26E49" w:rsidRPr="00E26E49" w:rsidRDefault="00E26E49" w:rsidP="00E26E49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16"/>
                <w:szCs w:val="16"/>
              </w:rPr>
            </w:pPr>
            <w:r w:rsidRPr="00E26E49">
              <w:rPr>
                <w:rFonts w:ascii="Times New Roman" w:hAnsi="Times New Roman"/>
                <w:i/>
                <w:sz w:val="16"/>
                <w:szCs w:val="16"/>
              </w:rPr>
              <w:t xml:space="preserve">Należy wskazać instrumenty motywacyjne oraz podać </w:t>
            </w:r>
          </w:p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E26E49">
              <w:rPr>
                <w:rFonts w:ascii="Times New Roman" w:hAnsi="Times New Roman"/>
                <w:i/>
                <w:sz w:val="16"/>
                <w:szCs w:val="16"/>
              </w:rPr>
              <w:t>ilu studentów osiągnęło bardzo dobre wyniki, przystąpiło do konkursu, wnioskowało o grandy, uczestniczy w projektach itp.,</w:t>
            </w:r>
          </w:p>
        </w:tc>
      </w:tr>
      <w:tr w:rsidR="00E26E49" w:rsidRPr="00E26E49" w:rsidTr="00E26E49">
        <w:tc>
          <w:tcPr>
            <w:tcW w:w="140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E26E49">
              <w:rPr>
                <w:rFonts w:ascii="Times New Roman" w:hAnsi="Times New Roman"/>
                <w:b/>
                <w:sz w:val="16"/>
                <w:szCs w:val="16"/>
              </w:rPr>
              <w:t>KADRA WSPIERAJĄCA PROCES NAUCZANIA I UCZENIA SIĘ</w:t>
            </w:r>
          </w:p>
        </w:tc>
      </w:tr>
      <w:tr w:rsidR="00E26E49" w:rsidRPr="00E26E49" w:rsidTr="00E26E49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26E49" w:rsidRPr="00E26E49" w:rsidRDefault="00E26E49" w:rsidP="00A66F6B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E26E49">
              <w:rPr>
                <w:rFonts w:ascii="Times New Roman" w:hAnsi="Times New Roman"/>
                <w:sz w:val="16"/>
                <w:szCs w:val="16"/>
              </w:rPr>
              <w:t>1.Czy studenci otrzymują kompetentną pomoc pracowników administracyjnych w rozwiązywaniu spraw studenckich?</w:t>
            </w:r>
          </w:p>
          <w:p w:rsidR="00E26E49" w:rsidRPr="00E26E49" w:rsidRDefault="00E26E49" w:rsidP="00E26E49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26E49" w:rsidRPr="00E26E49" w:rsidRDefault="00476242" w:rsidP="00E26E4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Wyniki ankiety UKJK-O-15/06</w:t>
            </w:r>
          </w:p>
        </w:tc>
      </w:tr>
      <w:tr w:rsidR="00E26E49" w:rsidRPr="00E26E49" w:rsidTr="00E26E49">
        <w:tc>
          <w:tcPr>
            <w:tcW w:w="140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E26E49">
              <w:rPr>
                <w:rFonts w:ascii="Times New Roman" w:hAnsi="Times New Roman"/>
                <w:b/>
                <w:sz w:val="16"/>
                <w:szCs w:val="16"/>
              </w:rPr>
              <w:t>SAMORZĄDNOŚĆ I ORGANIZACJE STUDENTÓW</w:t>
            </w:r>
          </w:p>
        </w:tc>
      </w:tr>
      <w:tr w:rsidR="00E26E49" w:rsidRPr="00E26E49" w:rsidTr="00E26E49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26E49" w:rsidRPr="00E26E49" w:rsidRDefault="00E26E49" w:rsidP="00A66F6B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E26E49">
              <w:rPr>
                <w:rFonts w:ascii="Times New Roman" w:hAnsi="Times New Roman"/>
                <w:sz w:val="16"/>
                <w:szCs w:val="16"/>
              </w:rPr>
              <w:t>1.Czy Uczelnia wspiera samorząd (materialnie, niematerialnie) i organizacje studentów oraz kreuje warunki motywujące i stymulujące studentów do działalności w samorządzie oraz do zapewnienia wpływu samorządu na program studiów, warunki studiowania oraz wsparcie studentów?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  <w:tr w:rsidR="00E26E49" w:rsidRPr="00E26E49" w:rsidTr="00E26E49">
        <w:tc>
          <w:tcPr>
            <w:tcW w:w="140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26E49" w:rsidRPr="00E26E49" w:rsidRDefault="00E26E49" w:rsidP="00E26E49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E26E49">
              <w:rPr>
                <w:b/>
                <w:bCs/>
                <w:sz w:val="16"/>
                <w:szCs w:val="16"/>
              </w:rPr>
              <w:t>Standard jakości kształcenia 8.2</w:t>
            </w:r>
          </w:p>
          <w:p w:rsidR="00E26E49" w:rsidRPr="00E26E49" w:rsidRDefault="00E26E49" w:rsidP="00E26E49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E26E49">
              <w:rPr>
                <w:b/>
                <w:bCs/>
                <w:sz w:val="16"/>
                <w:szCs w:val="16"/>
              </w:rPr>
              <w:t>Profil praktyczny/Profil ogólnoakademicki</w:t>
            </w:r>
          </w:p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E26E49">
              <w:rPr>
                <w:rFonts w:ascii="Times New Roman" w:hAnsi="Times New Roman"/>
                <w:sz w:val="16"/>
                <w:szCs w:val="16"/>
              </w:rPr>
              <w:t>Wsparcie studentów w procesie uczenia się podlega systematycznym przeglądom, w których uczestniczą studenci, a wyniki tych przeglądów są wykorzystywane w działaniach doskonalących.</w:t>
            </w:r>
          </w:p>
        </w:tc>
      </w:tr>
      <w:tr w:rsidR="00E26E49" w:rsidRPr="00E26E49" w:rsidTr="00E26E49">
        <w:tc>
          <w:tcPr>
            <w:tcW w:w="140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E26E49">
              <w:rPr>
                <w:rFonts w:ascii="Times New Roman" w:hAnsi="Times New Roman"/>
                <w:b/>
                <w:sz w:val="16"/>
                <w:szCs w:val="16"/>
              </w:rPr>
              <w:t>ROZWÓJ I DOSKONALENIE WSPARCIA STUDENTÓW W PROCESIE UCZENIA SIĘ</w:t>
            </w:r>
          </w:p>
        </w:tc>
      </w:tr>
      <w:tr w:rsidR="00E26E49" w:rsidRPr="00E26E49" w:rsidTr="00E26E49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26E49" w:rsidRPr="00E26E49" w:rsidRDefault="00E26E49" w:rsidP="00A66F6B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E26E49">
              <w:rPr>
                <w:rFonts w:ascii="Times New Roman" w:hAnsi="Times New Roman"/>
                <w:sz w:val="16"/>
                <w:szCs w:val="16"/>
              </w:rPr>
              <w:lastRenderedPageBreak/>
              <w:t>1.Czy prowadzone są przy udziale studentów okresowe przeglądy wsparcia studentów, obejmujące formy wsparcia, zasięg ich oddziaływania oraz skuteczność funkcjonowania systemu motywacyjnego i poziom zadowolenia studentów?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i/>
                <w:sz w:val="16"/>
                <w:szCs w:val="16"/>
              </w:rPr>
            </w:pPr>
          </w:p>
        </w:tc>
      </w:tr>
      <w:tr w:rsidR="00E26E49" w:rsidRPr="00E26E49" w:rsidTr="00E26E49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26E49" w:rsidRPr="00E26E49" w:rsidRDefault="00E26E49" w:rsidP="00A66F6B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E26E49">
              <w:rPr>
                <w:rFonts w:ascii="Times New Roman" w:hAnsi="Times New Roman"/>
                <w:sz w:val="16"/>
                <w:szCs w:val="16"/>
              </w:rPr>
              <w:t xml:space="preserve">2.Jakie zmiany lub inicjatywy zostały wprowadzone w związku z wnioskami z ocen okresowych?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i/>
                <w:sz w:val="16"/>
                <w:szCs w:val="16"/>
              </w:rPr>
            </w:pPr>
          </w:p>
        </w:tc>
      </w:tr>
      <w:tr w:rsidR="00E26E49" w:rsidRPr="00E26E49" w:rsidTr="00E26E49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26E49" w:rsidRPr="00E26E49" w:rsidRDefault="00E26E49" w:rsidP="00A66F6B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E26E49">
              <w:rPr>
                <w:rFonts w:ascii="Times New Roman" w:hAnsi="Times New Roman"/>
                <w:sz w:val="16"/>
                <w:szCs w:val="16"/>
              </w:rPr>
              <w:t>3. Jakie działania doskonalące należy rozważyć na przyszłość?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26E49" w:rsidRPr="00E26E49" w:rsidRDefault="00E26E49" w:rsidP="00E26E4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i/>
                <w:sz w:val="16"/>
                <w:szCs w:val="16"/>
              </w:rPr>
            </w:pPr>
          </w:p>
        </w:tc>
      </w:tr>
    </w:tbl>
    <w:p w:rsidR="00F75F64" w:rsidRDefault="00F75F64" w:rsidP="00AE79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63C78" w:rsidRDefault="00D63C78" w:rsidP="00F75F64">
      <w:pPr>
        <w:rPr>
          <w:rFonts w:ascii="Times New Roman" w:hAnsi="Times New Roman"/>
          <w:i/>
          <w:sz w:val="20"/>
          <w:szCs w:val="20"/>
        </w:rPr>
      </w:pPr>
    </w:p>
    <w:p w:rsidR="00D63C78" w:rsidRPr="00F75F64" w:rsidRDefault="00E352BF" w:rsidP="00D63C78">
      <w:pPr>
        <w:jc w:val="right"/>
      </w:pPr>
      <w:r>
        <w:rPr>
          <w:rFonts w:ascii="Times New Roman" w:hAnsi="Times New Roman"/>
          <w:i/>
          <w:sz w:val="20"/>
          <w:szCs w:val="20"/>
        </w:rPr>
        <w:t>…………………………………………………………………………………………………………………………………………..</w:t>
      </w:r>
      <w:r>
        <w:rPr>
          <w:rFonts w:ascii="Times New Roman" w:hAnsi="Times New Roman"/>
          <w:i/>
          <w:sz w:val="20"/>
          <w:szCs w:val="20"/>
        </w:rPr>
        <w:br/>
        <w:t>d</w:t>
      </w:r>
      <w:r w:rsidR="00D63C78">
        <w:rPr>
          <w:rFonts w:ascii="Times New Roman" w:hAnsi="Times New Roman"/>
          <w:i/>
          <w:sz w:val="20"/>
          <w:szCs w:val="20"/>
        </w:rPr>
        <w:t>ata i podpis</w:t>
      </w:r>
      <w:r>
        <w:rPr>
          <w:rFonts w:ascii="Times New Roman" w:hAnsi="Times New Roman"/>
          <w:i/>
          <w:sz w:val="20"/>
          <w:szCs w:val="20"/>
        </w:rPr>
        <w:t xml:space="preserve"> Przewodniczącego Wydziałowej Komisji ds. Programów Nauczania i Zapewnienia Jakości Kształcenia</w:t>
      </w:r>
    </w:p>
    <w:sectPr w:rsidR="00D63C78" w:rsidRPr="00F75F64" w:rsidSect="00A66F6B">
      <w:headerReference w:type="default" r:id="rId7"/>
      <w:pgSz w:w="16838" w:h="11906" w:orient="landscape"/>
      <w:pgMar w:top="1418" w:right="1418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5AE4" w:rsidRDefault="001F5AE4" w:rsidP="004E141A">
      <w:pPr>
        <w:spacing w:after="0" w:line="240" w:lineRule="auto"/>
      </w:pPr>
      <w:r>
        <w:separator/>
      </w:r>
    </w:p>
  </w:endnote>
  <w:endnote w:type="continuationSeparator" w:id="0">
    <w:p w:rsidR="001F5AE4" w:rsidRDefault="001F5AE4" w:rsidP="004E1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5AE4" w:rsidRDefault="001F5AE4" w:rsidP="004E141A">
      <w:pPr>
        <w:spacing w:after="0" w:line="240" w:lineRule="auto"/>
      </w:pPr>
      <w:r>
        <w:separator/>
      </w:r>
    </w:p>
  </w:footnote>
  <w:footnote w:type="continuationSeparator" w:id="0">
    <w:p w:rsidR="001F5AE4" w:rsidRDefault="001F5AE4" w:rsidP="004E1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41A" w:rsidRDefault="00E03E6E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07808"/>
    <w:multiLevelType w:val="hybridMultilevel"/>
    <w:tmpl w:val="298A1E2A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43135"/>
    <w:multiLevelType w:val="hybridMultilevel"/>
    <w:tmpl w:val="4B42B6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492ECA6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D14BC"/>
    <w:multiLevelType w:val="hybridMultilevel"/>
    <w:tmpl w:val="23A6DD3E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9412C6"/>
    <w:multiLevelType w:val="hybridMultilevel"/>
    <w:tmpl w:val="C58E900E"/>
    <w:lvl w:ilvl="0" w:tplc="E6C000E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FD63F3"/>
    <w:multiLevelType w:val="hybridMultilevel"/>
    <w:tmpl w:val="E444BB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566E71"/>
    <w:multiLevelType w:val="hybridMultilevel"/>
    <w:tmpl w:val="6082E802"/>
    <w:lvl w:ilvl="0" w:tplc="0415000F">
      <w:start w:val="1"/>
      <w:numFmt w:val="decimal"/>
      <w:lvlText w:val="%1."/>
      <w:lvlJc w:val="left"/>
      <w:pPr>
        <w:ind w:left="28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311FBD"/>
    <w:multiLevelType w:val="hybridMultilevel"/>
    <w:tmpl w:val="B0261CEA"/>
    <w:lvl w:ilvl="0" w:tplc="0415000F">
      <w:start w:val="17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C0DF3"/>
    <w:multiLevelType w:val="hybridMultilevel"/>
    <w:tmpl w:val="B896D4DC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8B25E8"/>
    <w:multiLevelType w:val="hybridMultilevel"/>
    <w:tmpl w:val="2488E7F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26622C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5351D6"/>
    <w:multiLevelType w:val="hybridMultilevel"/>
    <w:tmpl w:val="F74CE196"/>
    <w:lvl w:ilvl="0" w:tplc="53D8E774">
      <w:start w:val="1"/>
      <w:numFmt w:val="decimal"/>
      <w:lvlText w:val="%1."/>
      <w:lvlJc w:val="left"/>
      <w:pPr>
        <w:ind w:left="717" w:hanging="360"/>
      </w:p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0F">
      <w:start w:val="1"/>
      <w:numFmt w:val="decimal"/>
      <w:lvlText w:val="%4."/>
      <w:lvlJc w:val="left"/>
      <w:pPr>
        <w:ind w:left="2877" w:hanging="360"/>
      </w:p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>
      <w:start w:val="1"/>
      <w:numFmt w:val="lowerRoman"/>
      <w:lvlText w:val="%6."/>
      <w:lvlJc w:val="right"/>
      <w:pPr>
        <w:ind w:left="4317" w:hanging="180"/>
      </w:pPr>
    </w:lvl>
    <w:lvl w:ilvl="6" w:tplc="0415000F">
      <w:start w:val="1"/>
      <w:numFmt w:val="decimal"/>
      <w:lvlText w:val="%7."/>
      <w:lvlJc w:val="left"/>
      <w:pPr>
        <w:ind w:left="5037" w:hanging="360"/>
      </w:pPr>
    </w:lvl>
    <w:lvl w:ilvl="7" w:tplc="04150019">
      <w:start w:val="1"/>
      <w:numFmt w:val="lowerLetter"/>
      <w:lvlText w:val="%8."/>
      <w:lvlJc w:val="left"/>
      <w:pPr>
        <w:ind w:left="5757" w:hanging="360"/>
      </w:pPr>
    </w:lvl>
    <w:lvl w:ilvl="8" w:tplc="0415001B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37613B1E"/>
    <w:multiLevelType w:val="hybridMultilevel"/>
    <w:tmpl w:val="7F4ABA82"/>
    <w:lvl w:ilvl="0" w:tplc="09927F6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750CC0"/>
    <w:multiLevelType w:val="hybridMultilevel"/>
    <w:tmpl w:val="C6F67A0E"/>
    <w:lvl w:ilvl="0" w:tplc="45F43698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1B2FE9"/>
    <w:multiLevelType w:val="hybridMultilevel"/>
    <w:tmpl w:val="92184D32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1F73BE"/>
    <w:multiLevelType w:val="hybridMultilevel"/>
    <w:tmpl w:val="7FD0AC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EAD760C"/>
    <w:multiLevelType w:val="hybridMultilevel"/>
    <w:tmpl w:val="6734A090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FB562E"/>
    <w:multiLevelType w:val="hybridMultilevel"/>
    <w:tmpl w:val="834CA4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28221B"/>
    <w:multiLevelType w:val="hybridMultilevel"/>
    <w:tmpl w:val="CF8A79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E655A8"/>
    <w:multiLevelType w:val="hybridMultilevel"/>
    <w:tmpl w:val="84A4048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147315D"/>
    <w:multiLevelType w:val="hybridMultilevel"/>
    <w:tmpl w:val="A8A44BD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201E54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F856FF"/>
    <w:multiLevelType w:val="hybridMultilevel"/>
    <w:tmpl w:val="488EC5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F0343D"/>
    <w:multiLevelType w:val="hybridMultilevel"/>
    <w:tmpl w:val="689EFFE8"/>
    <w:lvl w:ilvl="0" w:tplc="FE34C79A">
      <w:start w:val="1"/>
      <w:numFmt w:val="decimal"/>
      <w:lvlText w:val="%1."/>
      <w:lvlJc w:val="left"/>
      <w:pPr>
        <w:ind w:left="853" w:hanging="360"/>
      </w:pPr>
    </w:lvl>
    <w:lvl w:ilvl="1" w:tplc="04150019">
      <w:start w:val="1"/>
      <w:numFmt w:val="lowerLetter"/>
      <w:lvlText w:val="%2."/>
      <w:lvlJc w:val="left"/>
      <w:pPr>
        <w:ind w:left="1573" w:hanging="360"/>
      </w:pPr>
    </w:lvl>
    <w:lvl w:ilvl="2" w:tplc="0415001B">
      <w:start w:val="1"/>
      <w:numFmt w:val="lowerRoman"/>
      <w:lvlText w:val="%3."/>
      <w:lvlJc w:val="right"/>
      <w:pPr>
        <w:ind w:left="2293" w:hanging="180"/>
      </w:pPr>
    </w:lvl>
    <w:lvl w:ilvl="3" w:tplc="0415000F">
      <w:start w:val="1"/>
      <w:numFmt w:val="decimal"/>
      <w:lvlText w:val="%4."/>
      <w:lvlJc w:val="left"/>
      <w:pPr>
        <w:ind w:left="3013" w:hanging="360"/>
      </w:pPr>
    </w:lvl>
    <w:lvl w:ilvl="4" w:tplc="04150019">
      <w:start w:val="1"/>
      <w:numFmt w:val="lowerLetter"/>
      <w:lvlText w:val="%5."/>
      <w:lvlJc w:val="left"/>
      <w:pPr>
        <w:ind w:left="3733" w:hanging="360"/>
      </w:pPr>
    </w:lvl>
    <w:lvl w:ilvl="5" w:tplc="0415001B">
      <w:start w:val="1"/>
      <w:numFmt w:val="lowerRoman"/>
      <w:lvlText w:val="%6."/>
      <w:lvlJc w:val="right"/>
      <w:pPr>
        <w:ind w:left="4453" w:hanging="180"/>
      </w:pPr>
    </w:lvl>
    <w:lvl w:ilvl="6" w:tplc="0415000F">
      <w:start w:val="1"/>
      <w:numFmt w:val="decimal"/>
      <w:lvlText w:val="%7."/>
      <w:lvlJc w:val="left"/>
      <w:pPr>
        <w:ind w:left="5173" w:hanging="360"/>
      </w:pPr>
    </w:lvl>
    <w:lvl w:ilvl="7" w:tplc="04150019">
      <w:start w:val="1"/>
      <w:numFmt w:val="lowerLetter"/>
      <w:lvlText w:val="%8."/>
      <w:lvlJc w:val="left"/>
      <w:pPr>
        <w:ind w:left="5893" w:hanging="360"/>
      </w:pPr>
    </w:lvl>
    <w:lvl w:ilvl="8" w:tplc="0415001B">
      <w:start w:val="1"/>
      <w:numFmt w:val="lowerRoman"/>
      <w:lvlText w:val="%9."/>
      <w:lvlJc w:val="right"/>
      <w:pPr>
        <w:ind w:left="6613" w:hanging="180"/>
      </w:pPr>
    </w:lvl>
  </w:abstractNum>
  <w:abstractNum w:abstractNumId="23" w15:restartNumberingAfterBreak="0">
    <w:nsid w:val="76FD0AFE"/>
    <w:multiLevelType w:val="hybridMultilevel"/>
    <w:tmpl w:val="DB0847C0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8231DA"/>
    <w:multiLevelType w:val="hybridMultilevel"/>
    <w:tmpl w:val="68B8DC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8"/>
  </w:num>
  <w:num w:numId="5">
    <w:abstractNumId w:val="19"/>
  </w:num>
  <w:num w:numId="6">
    <w:abstractNumId w:val="13"/>
  </w:num>
  <w:num w:numId="7">
    <w:abstractNumId w:val="23"/>
  </w:num>
  <w:num w:numId="8">
    <w:abstractNumId w:val="0"/>
  </w:num>
  <w:num w:numId="9">
    <w:abstractNumId w:val="7"/>
  </w:num>
  <w:num w:numId="10">
    <w:abstractNumId w:val="15"/>
  </w:num>
  <w:num w:numId="11">
    <w:abstractNumId w:val="11"/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D35"/>
    <w:rsid w:val="000109EE"/>
    <w:rsid w:val="000E66E4"/>
    <w:rsid w:val="00172F5C"/>
    <w:rsid w:val="00181DF2"/>
    <w:rsid w:val="001F5AE4"/>
    <w:rsid w:val="00277E3B"/>
    <w:rsid w:val="002973B0"/>
    <w:rsid w:val="003719AF"/>
    <w:rsid w:val="003C660B"/>
    <w:rsid w:val="00450408"/>
    <w:rsid w:val="00463DEC"/>
    <w:rsid w:val="00476242"/>
    <w:rsid w:val="00485256"/>
    <w:rsid w:val="00492302"/>
    <w:rsid w:val="004A34DB"/>
    <w:rsid w:val="004E141A"/>
    <w:rsid w:val="004F46C6"/>
    <w:rsid w:val="00501390"/>
    <w:rsid w:val="005464D2"/>
    <w:rsid w:val="005517F8"/>
    <w:rsid w:val="00573351"/>
    <w:rsid w:val="00586F72"/>
    <w:rsid w:val="00614B4C"/>
    <w:rsid w:val="00617CA2"/>
    <w:rsid w:val="006E5CD2"/>
    <w:rsid w:val="006F7B57"/>
    <w:rsid w:val="0078132D"/>
    <w:rsid w:val="008347BE"/>
    <w:rsid w:val="00886F0D"/>
    <w:rsid w:val="008B4DD5"/>
    <w:rsid w:val="009E24E7"/>
    <w:rsid w:val="00A2665A"/>
    <w:rsid w:val="00A66F6B"/>
    <w:rsid w:val="00A84FCE"/>
    <w:rsid w:val="00AE79B8"/>
    <w:rsid w:val="00B87A37"/>
    <w:rsid w:val="00BB283B"/>
    <w:rsid w:val="00C011F4"/>
    <w:rsid w:val="00C018B6"/>
    <w:rsid w:val="00C11155"/>
    <w:rsid w:val="00C30808"/>
    <w:rsid w:val="00CD0AAC"/>
    <w:rsid w:val="00D03D3E"/>
    <w:rsid w:val="00D11236"/>
    <w:rsid w:val="00D22E70"/>
    <w:rsid w:val="00D60B1E"/>
    <w:rsid w:val="00D63C78"/>
    <w:rsid w:val="00D84457"/>
    <w:rsid w:val="00E03E6E"/>
    <w:rsid w:val="00E16B94"/>
    <w:rsid w:val="00E26E49"/>
    <w:rsid w:val="00E352BF"/>
    <w:rsid w:val="00E41F92"/>
    <w:rsid w:val="00E95116"/>
    <w:rsid w:val="00EC4739"/>
    <w:rsid w:val="00ED3D35"/>
    <w:rsid w:val="00EF6972"/>
    <w:rsid w:val="00F75C66"/>
    <w:rsid w:val="00F75F64"/>
    <w:rsid w:val="00FA21C1"/>
    <w:rsid w:val="00FF1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BD16C7"/>
  <w15:chartTrackingRefBased/>
  <w15:docId w15:val="{B106AEBE-8D02-4B24-9208-C7A9B867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3D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D3D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4E141A"/>
  </w:style>
  <w:style w:type="paragraph" w:styleId="Akapitzlist">
    <w:name w:val="List Paragraph"/>
    <w:basedOn w:val="Normalny"/>
    <w:link w:val="AkapitzlistZnak"/>
    <w:uiPriority w:val="34"/>
    <w:qFormat/>
    <w:rsid w:val="004E141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agwek">
    <w:name w:val="header"/>
    <w:basedOn w:val="Normalny"/>
    <w:link w:val="Nagwek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141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141A"/>
    <w:rPr>
      <w:rFonts w:ascii="Calibri" w:eastAsia="Calibri" w:hAnsi="Calibri" w:cs="Times New Roman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77E3B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77E3B"/>
    <w:rPr>
      <w:sz w:val="20"/>
      <w:szCs w:val="20"/>
    </w:rPr>
  </w:style>
  <w:style w:type="paragraph" w:customStyle="1" w:styleId="NormalnyWeb1">
    <w:name w:val="Normalny (Web)1"/>
    <w:basedOn w:val="Normalny"/>
    <w:rsid w:val="00586F72"/>
    <w:pPr>
      <w:snapToGrid w:val="0"/>
      <w:spacing w:before="280" w:after="280" w:line="100" w:lineRule="atLeast"/>
    </w:pPr>
    <w:rPr>
      <w:rFonts w:ascii="Times New Roman" w:eastAsia="Times New Roman"/>
      <w:sz w:val="24"/>
      <w:szCs w:val="20"/>
      <w:lang w:eastAsia="pl-PL"/>
    </w:rPr>
  </w:style>
  <w:style w:type="paragraph" w:customStyle="1" w:styleId="Default">
    <w:name w:val="Default"/>
    <w:rsid w:val="005733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F75F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825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Chmura</dc:creator>
  <cp:keywords/>
  <dc:description/>
  <cp:lastModifiedBy>Robert Chmura</cp:lastModifiedBy>
  <cp:revision>2</cp:revision>
  <dcterms:created xsi:type="dcterms:W3CDTF">2026-02-09T11:59:00Z</dcterms:created>
  <dcterms:modified xsi:type="dcterms:W3CDTF">2026-02-09T11:59:00Z</dcterms:modified>
</cp:coreProperties>
</file>